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pPr>
      <w:r>
        <w:rPr>
          <w:rFonts w:hint="eastAsia"/>
        </w:rPr>
        <w:t>附件</w:t>
      </w:r>
      <w:r>
        <w:t>4</w:t>
      </w:r>
    </w:p>
    <w:p>
      <w:pPr>
        <w:spacing w:line="560" w:lineRule="exact"/>
        <w:rPr>
          <w:rFonts w:ascii="方正小标宋简体" w:eastAsia="方正小标宋简体"/>
        </w:rPr>
      </w:pPr>
      <w:r>
        <w:rPr>
          <w:rFonts w:ascii="方正小标宋简体" w:eastAsia="方正小标宋简体"/>
        </w:rPr>
        <w:t xml:space="preserve">                </w:t>
      </w:r>
      <w:r>
        <w:rPr>
          <w:rFonts w:hint="eastAsia" w:ascii="方正小标宋简体" w:hAnsi="方正小标宋_GBK" w:eastAsia="方正小标宋简体" w:cs="方正小标宋_GBK"/>
          <w:sz w:val="44"/>
          <w:szCs w:val="44"/>
          <w:lang w:eastAsia="zh-CN"/>
        </w:rPr>
        <w:t>纸质</w:t>
      </w:r>
      <w:r>
        <w:rPr>
          <w:rFonts w:hint="eastAsia" w:ascii="方正小标宋简体" w:hAnsi="方正小标宋_GBK" w:eastAsia="方正小标宋简体" w:cs="方正小标宋_GBK"/>
          <w:sz w:val="44"/>
          <w:szCs w:val="44"/>
        </w:rPr>
        <w:t>申报材料清单</w:t>
      </w:r>
    </w:p>
    <w:p>
      <w:pPr>
        <w:spacing w:line="560" w:lineRule="exact"/>
        <w:ind w:firstLine="640" w:firstLineChars="200"/>
      </w:pPr>
      <w:r>
        <w:rPr>
          <w:rFonts w:hint="eastAsia" w:ascii="黑体" w:hAnsi="黑体" w:eastAsia="黑体" w:cs="黑体"/>
        </w:rPr>
        <w:t>一、必备资料</w:t>
      </w:r>
    </w:p>
    <w:p>
      <w:pPr>
        <w:spacing w:line="560" w:lineRule="exact"/>
        <w:ind w:firstLine="640" w:firstLineChars="200"/>
      </w:pPr>
      <w:r>
        <w:rPr>
          <w:rFonts w:hint="eastAsia"/>
        </w:rPr>
        <w:t>以下纸质申报材料按顺序胶装成册（一式</w:t>
      </w:r>
      <w:r>
        <w:t>1</w:t>
      </w:r>
      <w:r>
        <w:rPr>
          <w:rFonts w:hint="eastAsia"/>
        </w:rPr>
        <w:t>份）：</w:t>
      </w:r>
    </w:p>
    <w:p>
      <w:pPr>
        <w:spacing w:line="560" w:lineRule="exact"/>
        <w:ind w:firstLine="640" w:firstLineChars="200"/>
      </w:pPr>
      <w:r>
        <w:rPr>
          <w:rFonts w:hint="eastAsia" w:ascii="楷体_GB2312" w:hAnsi="楷体_GB2312" w:eastAsia="楷体_GB2312" w:cs="楷体_GB2312"/>
        </w:rPr>
        <w:t>（一）封面</w:t>
      </w:r>
      <w:r>
        <w:rPr>
          <w:rFonts w:hint="eastAsia"/>
        </w:rPr>
        <w:t>：包括</w:t>
      </w:r>
      <w:bookmarkStart w:id="0" w:name="_GoBack"/>
      <w:bookmarkEnd w:id="0"/>
      <w:r>
        <w:rPr>
          <w:rFonts w:hint="eastAsia"/>
        </w:rPr>
        <w:t>推荐单位、申报人姓名、申报级别、申报类型、申报专业等</w:t>
      </w:r>
    </w:p>
    <w:p>
      <w:pPr>
        <w:spacing w:line="560" w:lineRule="exact"/>
        <w:ind w:firstLine="640" w:firstLineChars="200"/>
      </w:pPr>
      <w:r>
        <w:rPr>
          <w:rFonts w:hint="eastAsia" w:ascii="楷体_GB2312" w:hAnsi="楷体_GB2312" w:eastAsia="楷体_GB2312" w:cs="楷体_GB2312"/>
        </w:rPr>
        <w:t>（二）目录</w:t>
      </w:r>
    </w:p>
    <w:p>
      <w:pPr>
        <w:spacing w:line="560" w:lineRule="exact"/>
        <w:ind w:firstLine="640" w:firstLineChars="200"/>
      </w:pPr>
      <w:r>
        <w:rPr>
          <w:rFonts w:hint="eastAsia" w:ascii="楷体_GB2312" w:hAnsi="楷体_GB2312" w:eastAsia="楷体_GB2312" w:cs="楷体_GB2312"/>
        </w:rPr>
        <w:t>（三）《个人诚信承诺书》</w:t>
      </w:r>
      <w:r>
        <w:rPr>
          <w:rFonts w:hint="eastAsia"/>
        </w:rPr>
        <w:t>（附件</w:t>
      </w:r>
      <w:r>
        <w:t>4-1</w:t>
      </w:r>
      <w:r>
        <w:rPr>
          <w:rFonts w:hint="eastAsia"/>
        </w:rPr>
        <w:t>）</w:t>
      </w:r>
    </w:p>
    <w:p>
      <w:pPr>
        <w:spacing w:line="560" w:lineRule="exact"/>
        <w:ind w:firstLine="640" w:firstLineChars="200"/>
      </w:pPr>
      <w:r>
        <w:rPr>
          <w:rFonts w:hint="eastAsia" w:ascii="楷体_GB2312" w:hAnsi="楷体_GB2312" w:eastAsia="楷体_GB2312" w:cs="楷体_GB2312"/>
        </w:rPr>
        <w:t>（四）申报人基本资料</w:t>
      </w:r>
    </w:p>
    <w:p>
      <w:pPr>
        <w:spacing w:line="560" w:lineRule="exact"/>
        <w:ind w:firstLine="640" w:firstLineChars="200"/>
      </w:pPr>
      <w:r>
        <w:rPr>
          <w:rFonts w:hint="eastAsia"/>
        </w:rPr>
        <w:t>（</w:t>
      </w:r>
      <w:r>
        <w:t>1</w:t>
      </w:r>
      <w:r>
        <w:rPr>
          <w:rFonts w:hint="eastAsia"/>
        </w:rPr>
        <w:t>）身份证：身份证正、反面复印在一张</w:t>
      </w:r>
      <w:r>
        <w:t>A4</w:t>
      </w:r>
      <w:r>
        <w:rPr>
          <w:rFonts w:hint="eastAsia"/>
        </w:rPr>
        <w:t>纸上；</w:t>
      </w:r>
    </w:p>
    <w:p>
      <w:pPr>
        <w:spacing w:line="560" w:lineRule="exact"/>
        <w:ind w:firstLine="640" w:firstLineChars="200"/>
      </w:pPr>
      <w:r>
        <w:rPr>
          <w:rFonts w:hint="eastAsia"/>
        </w:rPr>
        <w:t>（</w:t>
      </w:r>
      <w:r>
        <w:t>2</w:t>
      </w:r>
      <w:r>
        <w:rPr>
          <w:rFonts w:hint="eastAsia"/>
        </w:rPr>
        <w:t>）资格证书（或者任职资格文）：提供现职称资格证书。若申报专业与资格证专业不一致的，则需提供单位转岗证明材料。</w:t>
      </w:r>
    </w:p>
    <w:p>
      <w:pPr>
        <w:spacing w:line="560" w:lineRule="exact"/>
        <w:ind w:firstLine="640" w:firstLineChars="200"/>
      </w:pPr>
      <w:r>
        <w:rPr>
          <w:rFonts w:hint="eastAsia"/>
        </w:rPr>
        <w:t>（</w:t>
      </w:r>
      <w:r>
        <w:t>3</w:t>
      </w:r>
      <w:r>
        <w:rPr>
          <w:rFonts w:hint="eastAsia"/>
        </w:rPr>
        <w:t>）执业资格证：医师、护士需提供执业资格证，执业证书注册时间必须在有效期内，注册地点必须在武汉市，医师执业证书注册类别必须与申报专业类别一致；在武汉市医疗机构注册必须满</w:t>
      </w:r>
      <w:r>
        <w:t>1</w:t>
      </w:r>
      <w:r>
        <w:rPr>
          <w:rFonts w:hint="eastAsia"/>
        </w:rPr>
        <w:t>年。</w:t>
      </w:r>
    </w:p>
    <w:p>
      <w:pPr>
        <w:spacing w:line="560" w:lineRule="exact"/>
        <w:ind w:firstLine="640" w:firstLineChars="200"/>
      </w:pPr>
      <w:r>
        <w:rPr>
          <w:rFonts w:hint="eastAsia"/>
        </w:rPr>
        <w:t>（</w:t>
      </w:r>
      <w:r>
        <w:t>4</w:t>
      </w:r>
      <w:r>
        <w:rPr>
          <w:rFonts w:hint="eastAsia"/>
        </w:rPr>
        <w:t>）学历学位证明材料：单位提供申报人教育行政管理部门出具的学历、学位认证材料，每个等级的专业学历、学位认证材料均需提供。武汉市内中专学校可提供集体认证表格。</w:t>
      </w:r>
    </w:p>
    <w:p>
      <w:pPr>
        <w:spacing w:line="560" w:lineRule="exact"/>
        <w:ind w:firstLine="640" w:firstLineChars="200"/>
      </w:pPr>
      <w:r>
        <w:rPr>
          <w:rFonts w:hint="eastAsia"/>
        </w:rPr>
        <w:t>（</w:t>
      </w:r>
      <w:r>
        <w:t>5</w:t>
      </w:r>
      <w:r>
        <w:rPr>
          <w:rFonts w:hint="eastAsia"/>
        </w:rPr>
        <w:t>）规范化培训及转岗培训证书：申报全科医学专业的，需提供规范化培训及转岗培训合格证书；</w:t>
      </w:r>
    </w:p>
    <w:p>
      <w:pPr>
        <w:spacing w:line="560" w:lineRule="exact"/>
        <w:ind w:firstLine="640" w:firstLineChars="200"/>
      </w:pPr>
      <w:r>
        <w:rPr>
          <w:rFonts w:hint="eastAsia"/>
        </w:rPr>
        <w:t>（</w:t>
      </w:r>
      <w:r>
        <w:t>6</w:t>
      </w:r>
      <w:r>
        <w:rPr>
          <w:rFonts w:hint="eastAsia"/>
        </w:rPr>
        <w:t>）年度考核材料：事业单位在编人员必须提供近</w:t>
      </w:r>
      <w:r>
        <w:t>5</w:t>
      </w:r>
      <w:r>
        <w:rPr>
          <w:rFonts w:hint="eastAsia"/>
        </w:rPr>
        <w:t>年《事业单位工作人员年度考核登记表》。其他未进行年度考核人员，由所在单位出具书面说明。</w:t>
      </w:r>
    </w:p>
    <w:p>
      <w:pPr>
        <w:spacing w:line="560" w:lineRule="exact"/>
        <w:ind w:firstLine="640" w:firstLineChars="200"/>
      </w:pPr>
      <w:r>
        <w:rPr>
          <w:rFonts w:hint="eastAsia"/>
        </w:rPr>
        <w:t>（</w:t>
      </w:r>
      <w:r>
        <w:t>7</w:t>
      </w:r>
      <w:r>
        <w:rPr>
          <w:rFonts w:hint="eastAsia"/>
        </w:rPr>
        <w:t>）医德医风证明材料：由所在单位纪检部门评价申报人近</w:t>
      </w:r>
      <w:r>
        <w:t>5</w:t>
      </w:r>
      <w:r>
        <w:rPr>
          <w:rFonts w:hint="eastAsia"/>
        </w:rPr>
        <w:t>年医德医风情况，并将评价结果填写《医德医风评价表》（附件</w:t>
      </w:r>
      <w:r>
        <w:t>4-2</w:t>
      </w:r>
      <w:r>
        <w:rPr>
          <w:rFonts w:hint="eastAsia"/>
        </w:rPr>
        <w:t>），加盖纪检部门或单位公章。</w:t>
      </w:r>
    </w:p>
    <w:p>
      <w:pPr>
        <w:spacing w:line="560" w:lineRule="exact"/>
        <w:ind w:firstLine="640" w:firstLineChars="200"/>
      </w:pPr>
      <w:r>
        <w:rPr>
          <w:rFonts w:hint="eastAsia" w:ascii="楷体_GB2312" w:hAnsi="楷体_GB2312" w:eastAsia="楷体_GB2312" w:cs="楷体_GB2312"/>
        </w:rPr>
        <w:t>（五）身份证明材料</w:t>
      </w:r>
    </w:p>
    <w:p>
      <w:pPr>
        <w:spacing w:line="560" w:lineRule="exact"/>
        <w:ind w:firstLine="640" w:firstLineChars="200"/>
      </w:pPr>
      <w:r>
        <w:rPr>
          <w:rFonts w:hint="eastAsia"/>
        </w:rPr>
        <w:t>（</w:t>
      </w:r>
      <w:r>
        <w:t>1</w:t>
      </w:r>
      <w:r>
        <w:rPr>
          <w:rFonts w:hint="eastAsia"/>
        </w:rPr>
        <w:t>）事业单位在编人员：事业单位在编人员须提供编制本。申报基层卫生系列人员需提供乡镇卫生机构、社区卫生服务中心（站）签订的固定聘用合同和缴纳社保凭证。</w:t>
      </w:r>
    </w:p>
    <w:p>
      <w:pPr>
        <w:spacing w:line="560" w:lineRule="exact"/>
        <w:ind w:firstLine="640" w:firstLineChars="200"/>
      </w:pPr>
      <w:r>
        <w:rPr>
          <w:rFonts w:hint="eastAsia"/>
        </w:rPr>
        <w:t>（</w:t>
      </w:r>
      <w:r>
        <w:t>2</w:t>
      </w:r>
      <w:r>
        <w:rPr>
          <w:rFonts w:hint="eastAsia"/>
        </w:rPr>
        <w:t>）“两类岗位”人员：需提供岗位手册、岗位认定登记表等办理审批手续资料及兼任的专业技术岗位年限达到申报条件规定的聘任年限材料。</w:t>
      </w:r>
    </w:p>
    <w:p>
      <w:pPr>
        <w:spacing w:line="560" w:lineRule="exact"/>
        <w:ind w:firstLine="640" w:firstLineChars="200"/>
      </w:pPr>
      <w:r>
        <w:rPr>
          <w:rFonts w:hint="eastAsia"/>
        </w:rPr>
        <w:t>（</w:t>
      </w:r>
      <w:r>
        <w:t>3</w:t>
      </w:r>
      <w:r>
        <w:rPr>
          <w:rFonts w:hint="eastAsia"/>
        </w:rPr>
        <w:t>）实行岗位管理的事业单位在编人员：须提供岗设本、申报正高职称人员提供七级岗位《岗位认定登记表》、申报副高职称人员提供十级岗位《岗位认定登记表》。</w:t>
      </w:r>
    </w:p>
    <w:p>
      <w:pPr>
        <w:spacing w:line="560" w:lineRule="exact"/>
        <w:ind w:firstLine="640" w:firstLineChars="200"/>
      </w:pPr>
      <w:r>
        <w:rPr>
          <w:rFonts w:hint="eastAsia"/>
        </w:rPr>
        <w:t>（</w:t>
      </w:r>
      <w:r>
        <w:t>4</w:t>
      </w:r>
      <w:r>
        <w:rPr>
          <w:rFonts w:hint="eastAsia"/>
        </w:rPr>
        <w:t>）非编及非公人员：公立医疗卫生机构非编人员、非公立医疗机构人员需提供至少满</w:t>
      </w:r>
      <w:r>
        <w:t>1</w:t>
      </w:r>
      <w:r>
        <w:rPr>
          <w:rFonts w:hint="eastAsia"/>
        </w:rPr>
        <w:t>年的社保凭证及劳动合同。</w:t>
      </w:r>
    </w:p>
    <w:p>
      <w:pPr>
        <w:spacing w:line="560" w:lineRule="exact"/>
        <w:ind w:firstLine="640" w:firstLineChars="200"/>
      </w:pPr>
      <w:r>
        <w:rPr>
          <w:rFonts w:hint="eastAsia"/>
        </w:rPr>
        <w:t>（</w:t>
      </w:r>
      <w:r>
        <w:t>5</w:t>
      </w:r>
      <w:r>
        <w:rPr>
          <w:rFonts w:hint="eastAsia"/>
        </w:rPr>
        <w:t>）水平能力测试免试人员：符合水平能力免试条件人员，由用人单位认定，附符合免试条件的证明材料，填写《水平能力测试免试申请表》（附件</w:t>
      </w:r>
      <w:r>
        <w:t>4-3</w:t>
      </w:r>
      <w:r>
        <w:rPr>
          <w:rFonts w:hint="eastAsia"/>
        </w:rPr>
        <w:t>）按要求逐级审核盖章。</w:t>
      </w:r>
    </w:p>
    <w:p>
      <w:pPr>
        <w:spacing w:line="560" w:lineRule="exact"/>
        <w:ind w:firstLine="640" w:firstLineChars="200"/>
      </w:pPr>
      <w:r>
        <w:rPr>
          <w:rFonts w:hint="eastAsia"/>
        </w:rPr>
        <w:t>（</w:t>
      </w:r>
      <w:r>
        <w:t>6</w:t>
      </w:r>
      <w:r>
        <w:rPr>
          <w:rFonts w:hint="eastAsia"/>
        </w:rPr>
        <w:t>）有基层服务经历人员：有基层服务经历人员，应当在基层服务结束后，由用人单位组织填写《湖北省卫生专业技术人员晋升职称前到基层服务考核鉴定表》（附件</w:t>
      </w:r>
      <w:r>
        <w:t>4-4</w:t>
      </w:r>
      <w:r>
        <w:rPr>
          <w:rFonts w:hint="eastAsia"/>
        </w:rPr>
        <w:t>），并盖公章。</w:t>
      </w:r>
    </w:p>
    <w:p>
      <w:pPr>
        <w:spacing w:line="560" w:lineRule="exact"/>
        <w:ind w:firstLine="640" w:firstLineChars="200"/>
      </w:pPr>
      <w:r>
        <w:rPr>
          <w:rFonts w:hint="eastAsia"/>
        </w:rPr>
        <w:t>（</w:t>
      </w:r>
      <w:r>
        <w:t>7</w:t>
      </w:r>
      <w:r>
        <w:rPr>
          <w:rFonts w:hint="eastAsia"/>
        </w:rPr>
        <w:t>）参与抗疫一线人员：以新冠肺炎抗疫一线身份申报的专业技术人员，需提供包含抗疫天数、发放临时性工作补助明细表等证明材料。</w:t>
      </w:r>
    </w:p>
    <w:p>
      <w:pPr>
        <w:spacing w:line="560" w:lineRule="exact"/>
        <w:ind w:firstLine="640" w:firstLineChars="200"/>
      </w:pPr>
      <w:r>
        <w:rPr>
          <w:rFonts w:hint="eastAsia"/>
        </w:rPr>
        <w:t>（</w:t>
      </w:r>
      <w:r>
        <w:t>8</w:t>
      </w:r>
      <w:r>
        <w:rPr>
          <w:rFonts w:hint="eastAsia"/>
        </w:rPr>
        <w:t>）转评人员：卫生系列内部跨专业人员，按要求填写《专业技术职务转评（转评晋升）审核表》（附件</w:t>
      </w:r>
      <w:r>
        <w:t>4-5</w:t>
      </w:r>
      <w:r>
        <w:rPr>
          <w:rFonts w:hint="eastAsia"/>
        </w:rPr>
        <w:t>），需经所在单位、主管部门及市州职改部门审批。</w:t>
      </w:r>
    </w:p>
    <w:p>
      <w:pPr>
        <w:spacing w:line="560" w:lineRule="exact"/>
        <w:ind w:firstLine="640" w:firstLineChars="200"/>
      </w:pPr>
      <w:r>
        <w:rPr>
          <w:rFonts w:hint="eastAsia"/>
        </w:rPr>
        <w:t>（</w:t>
      </w:r>
      <w:r>
        <w:t>9</w:t>
      </w:r>
      <w:r>
        <w:rPr>
          <w:rFonts w:hint="eastAsia"/>
        </w:rPr>
        <w:t>）破格人员：破格申报人员提交个人业务自传，由单位填写《破格人员资格审查表》（附件</w:t>
      </w:r>
      <w:r>
        <w:t>4-6</w:t>
      </w:r>
      <w:r>
        <w:rPr>
          <w:rFonts w:hint="eastAsia"/>
        </w:rPr>
        <w:t>），说明申报人具备哪些业绩材料，同时附</w:t>
      </w:r>
      <w:r>
        <w:t>2</w:t>
      </w:r>
      <w:r>
        <w:rPr>
          <w:rFonts w:hint="eastAsia"/>
        </w:rPr>
        <w:t>名正高同行专家手写推荐信，推荐信说明申报人在临床（专业）或新技术应用上有哪些重大突破，为医疗卫生事业做出哪些重大贡献，专家签名，并附推荐专家正高资格证书及联系方式，单位公示无异议后，报主管部门审核，市职改部门核准。</w:t>
      </w:r>
    </w:p>
    <w:p>
      <w:pPr>
        <w:spacing w:line="560" w:lineRule="exact"/>
        <w:ind w:firstLine="640" w:firstLineChars="200"/>
      </w:pPr>
      <w:r>
        <w:rPr>
          <w:rFonts w:hint="eastAsia" w:ascii="楷体_GB2312" w:hAnsi="楷体_GB2312" w:eastAsia="楷体_GB2312" w:cs="楷体_GB2312"/>
        </w:rPr>
        <w:t>（六）申报证明材料</w:t>
      </w:r>
    </w:p>
    <w:p>
      <w:pPr>
        <w:spacing w:line="560" w:lineRule="exact"/>
        <w:ind w:firstLine="640" w:firstLineChars="200"/>
      </w:pPr>
      <w:r>
        <w:rPr>
          <w:rFonts w:hint="eastAsia"/>
        </w:rPr>
        <w:t>（</w:t>
      </w:r>
      <w:r>
        <w:t>1</w:t>
      </w:r>
      <w:r>
        <w:rPr>
          <w:rFonts w:hint="eastAsia"/>
        </w:rPr>
        <w:t>）工作量证明材料：由用人单位填写《工作量统计表》（附件</w:t>
      </w:r>
      <w:r>
        <w:t>4-7</w:t>
      </w:r>
      <w:r>
        <w:rPr>
          <w:rFonts w:hint="eastAsia"/>
        </w:rPr>
        <w:t>）</w:t>
      </w:r>
      <w:r>
        <w:t>,</w:t>
      </w:r>
      <w:r>
        <w:rPr>
          <w:rFonts w:hint="eastAsia"/>
        </w:rPr>
        <w:t>认定并加盖公章。</w:t>
      </w:r>
    </w:p>
    <w:p>
      <w:pPr>
        <w:spacing w:line="560" w:lineRule="exact"/>
        <w:ind w:firstLine="640" w:firstLineChars="200"/>
      </w:pPr>
      <w:r>
        <w:rPr>
          <w:rFonts w:hint="eastAsia"/>
        </w:rPr>
        <w:t>（</w:t>
      </w:r>
      <w:r>
        <w:t>2</w:t>
      </w:r>
      <w:r>
        <w:rPr>
          <w:rFonts w:hint="eastAsia"/>
        </w:rPr>
        <w:t>）代表本人最高水平的工作业绩材料：从《个人代表性业绩材料类型》（附件</w:t>
      </w:r>
      <w:r>
        <w:t>4-8</w:t>
      </w:r>
      <w:r>
        <w:rPr>
          <w:rFonts w:hint="eastAsia"/>
        </w:rPr>
        <w:t>）中选择</w:t>
      </w:r>
      <w:r>
        <w:t>5</w:t>
      </w:r>
      <w:r>
        <w:rPr>
          <w:rFonts w:hint="eastAsia"/>
        </w:rPr>
        <w:t>项，每项</w:t>
      </w:r>
      <w:r>
        <w:t>3</w:t>
      </w:r>
      <w:r>
        <w:rPr>
          <w:rFonts w:hint="eastAsia"/>
        </w:rPr>
        <w:t>份（数量不足则以实际情况提交）代表本人最高水平的工作业绩材料，填写《高级职称代表性工作业绩鉴定表》（附件</w:t>
      </w:r>
      <w:r>
        <w:t>4-9</w:t>
      </w:r>
      <w:r>
        <w:rPr>
          <w:rFonts w:hint="eastAsia"/>
        </w:rPr>
        <w:t>），并附所列项目各份原始资料，加盖单位公章。</w:t>
      </w:r>
    </w:p>
    <w:p>
      <w:pPr>
        <w:spacing w:line="560" w:lineRule="exact"/>
        <w:ind w:firstLine="640" w:firstLineChars="200"/>
      </w:pPr>
      <w:r>
        <w:rPr>
          <w:rFonts w:hint="eastAsia"/>
        </w:rPr>
        <w:t>（</w:t>
      </w:r>
      <w:r>
        <w:t>3</w:t>
      </w:r>
      <w:r>
        <w:rPr>
          <w:rFonts w:hint="eastAsia"/>
        </w:rPr>
        <w:t>）带教情况：统计带教研究生、本科生、专科生、见习生、住培医师、转岗培训人员数量、开展院内外专题讲座、申报继续医学教育课程数量，填写《教学任务情况一览表》（附件</w:t>
      </w:r>
      <w:r>
        <w:t>4-10</w:t>
      </w:r>
      <w:r>
        <w:rPr>
          <w:rFonts w:hint="eastAsia"/>
        </w:rPr>
        <w:t>），选取部分授课</w:t>
      </w:r>
      <w:r>
        <w:t>PPT</w:t>
      </w:r>
      <w:r>
        <w:rPr>
          <w:rFonts w:hint="eastAsia"/>
        </w:rPr>
        <w:t>、图片等材料附表格之后。由用人单位科教管理部门核实后加盖单位公章。</w:t>
      </w:r>
    </w:p>
    <w:p>
      <w:pPr>
        <w:spacing w:line="560" w:lineRule="exact"/>
        <w:ind w:firstLine="640" w:firstLineChars="200"/>
      </w:pPr>
      <w:r>
        <w:rPr>
          <w:rFonts w:hint="eastAsia"/>
        </w:rPr>
        <w:t>（</w:t>
      </w:r>
      <w:r>
        <w:t>4</w:t>
      </w:r>
      <w:r>
        <w:rPr>
          <w:rFonts w:hint="eastAsia"/>
        </w:rPr>
        <w:t>）病案资料：申报临床、口腔、中医类医师专业的医师，需选择</w:t>
      </w:r>
      <w:r>
        <w:t>50</w:t>
      </w:r>
      <w:r>
        <w:rPr>
          <w:rFonts w:hint="eastAsia"/>
        </w:rPr>
        <w:t>例能够代表个人诊治疑难病例、主持危重病人抢救、主持查房、主持病例讨论等专业能力的病例，填写《主持危急重症抢救和疑难病症处理或主刀（主持）手术病例</w:t>
      </w:r>
      <w:r>
        <w:t>50</w:t>
      </w:r>
      <w:r>
        <w:rPr>
          <w:rFonts w:hint="eastAsia"/>
        </w:rPr>
        <w:t>例一览表》（附件</w:t>
      </w:r>
      <w:r>
        <w:t>4-11</w:t>
      </w:r>
      <w:r>
        <w:rPr>
          <w:rFonts w:hint="eastAsia"/>
        </w:rPr>
        <w:t>），经用人单位所在科室、病案管理部门和医务部门审核后签字或盖章。</w:t>
      </w:r>
    </w:p>
    <w:p>
      <w:pPr>
        <w:spacing w:line="560" w:lineRule="exact"/>
        <w:ind w:firstLine="640" w:firstLineChars="200"/>
      </w:pPr>
      <w:r>
        <w:rPr>
          <w:rFonts w:hint="eastAsia"/>
        </w:rPr>
        <w:t>（</w:t>
      </w:r>
      <w:r>
        <w:t>5</w:t>
      </w:r>
      <w:r>
        <w:rPr>
          <w:rFonts w:hint="eastAsia"/>
        </w:rPr>
        <w:t>）专题报告：申报公共卫生医师、药师、技师、护理等专业的医务人员，填写《解决疑难病例和关键、重要技术（问题）的专题报告》（附件</w:t>
      </w:r>
      <w:r>
        <w:t>4-12</w:t>
      </w:r>
      <w:r>
        <w:rPr>
          <w:rFonts w:hint="eastAsia"/>
        </w:rPr>
        <w:t>），提交本人近</w:t>
      </w:r>
      <w:r>
        <w:t>3</w:t>
      </w:r>
      <w:r>
        <w:rPr>
          <w:rFonts w:hint="eastAsia"/>
        </w:rPr>
        <w:t>年内在实际工作中解决本专业复杂疑难问题或运用新知识、新技术、新成果开展业务工作的专题报告</w:t>
      </w:r>
      <w:r>
        <w:t>5</w:t>
      </w:r>
      <w:r>
        <w:rPr>
          <w:rFonts w:hint="eastAsia"/>
        </w:rPr>
        <w:t>份（每份报告</w:t>
      </w:r>
      <w:r>
        <w:t>2000</w:t>
      </w:r>
      <w:r>
        <w:rPr>
          <w:rFonts w:hint="eastAsia"/>
        </w:rPr>
        <w:t>字以上），并附原始资料，加盖单位公章。专题报告一般包含以下几个部分：标题、目的意义、材料与方法（具体实施方案）、结果、结论、参考文献等。专题报告应书写规范、内容全面、符合要求，佐证材料应真实可靠，包括发表的学术论文、申报的科研成果、专利、获奖及操作或诊疗记录单、报告单等。其中放射医学专业应提交影像诊断报告单；超声医学专业提交超声诊断报告、图文报告；检验专业提供检验报告单、失控分析报告；麻醉专业提交术前、术后随访单、麻醉记录单等；药学类专业提供药学服务（如临床药学专业提供药物用量监测和合理用药评估、用药规范、药品</w:t>
      </w:r>
      <w:r>
        <w:t>ADR</w:t>
      </w:r>
      <w:r>
        <w:rPr>
          <w:rFonts w:hint="eastAsia"/>
        </w:rPr>
        <w:t>监测分析、院内外用药会诊或疑难病历讨论等）有关材料</w:t>
      </w:r>
      <w:r>
        <w:t>;</w:t>
      </w:r>
      <w:r>
        <w:rPr>
          <w:rFonts w:hint="eastAsia"/>
        </w:rPr>
        <w:t>护理专业提供查房记录、疑难病案讨论等材料；妇女保健、儿童保健和各类公共卫生等专业提交的专题报告必须反映申报者本人的工作或贡献，不得为单位或科室的项目或工作总结。以上附件要求复印件并加盖公章。</w:t>
      </w:r>
    </w:p>
    <w:p>
      <w:pPr>
        <w:spacing w:line="560" w:lineRule="exact"/>
        <w:ind w:firstLine="640" w:firstLineChars="200"/>
      </w:pPr>
      <w:r>
        <w:rPr>
          <w:rFonts w:hint="eastAsia" w:ascii="黑体" w:hAnsi="黑体" w:eastAsia="黑体" w:cs="黑体"/>
        </w:rPr>
        <w:t>二、选择性提供材料</w:t>
      </w:r>
      <w:r>
        <w:rPr>
          <w:rFonts w:hint="eastAsia" w:ascii="仿宋_GB2312" w:hAnsi="仿宋_GB2312"/>
        </w:rPr>
        <w:t>（非必备资料，如有可提供）</w:t>
      </w:r>
    </w:p>
    <w:p>
      <w:pPr>
        <w:spacing w:line="560" w:lineRule="exact"/>
        <w:ind w:firstLine="640" w:firstLineChars="200"/>
      </w:pPr>
      <w:r>
        <w:rPr>
          <w:rFonts w:hint="eastAsia"/>
        </w:rPr>
        <w:t>（一）继续教育、外语、计算机考试合格证书。</w:t>
      </w:r>
    </w:p>
    <w:p>
      <w:pPr>
        <w:spacing w:line="560" w:lineRule="exact"/>
        <w:ind w:firstLine="640" w:firstLineChars="200"/>
      </w:pPr>
      <w:r>
        <w:rPr>
          <w:rFonts w:hint="eastAsia"/>
        </w:rPr>
        <w:t>（二）任职期内进修证明材料。</w:t>
      </w:r>
    </w:p>
    <w:p>
      <w:pPr>
        <w:spacing w:line="560" w:lineRule="exact"/>
        <w:ind w:firstLine="640" w:firstLineChars="200"/>
      </w:pPr>
      <w:r>
        <w:rPr>
          <w:rFonts w:hint="eastAsia"/>
        </w:rPr>
        <w:t>（三）参与援疆、援外、援藏、援青等证明材料。</w:t>
      </w:r>
    </w:p>
    <w:p>
      <w:pPr>
        <w:spacing w:line="560" w:lineRule="exact"/>
        <w:ind w:firstLine="640" w:firstLineChars="200"/>
      </w:pPr>
      <w:r>
        <w:rPr>
          <w:rFonts w:hint="eastAsia"/>
        </w:rPr>
        <w:t>（四）公卫、院内外急救、重症医学、精神、妇产、儿科等特殊岗位工作人员，申报同专业职称时，可由单位提供在该岗位工作时间的证明材料。</w:t>
      </w:r>
    </w:p>
    <w:p>
      <w:pPr>
        <w:spacing w:line="560" w:lineRule="exact"/>
        <w:ind w:firstLine="640" w:firstLineChars="200"/>
      </w:pPr>
      <w:r>
        <w:rPr>
          <w:rFonts w:hint="eastAsia"/>
        </w:rPr>
        <w:t>（五）学会任职情况证明材料。</w:t>
      </w:r>
    </w:p>
    <w:p>
      <w:pPr>
        <w:spacing w:line="560" w:lineRule="exact"/>
        <w:ind w:firstLine="640" w:firstLineChars="200"/>
      </w:pPr>
      <w:r>
        <w:rPr>
          <w:rFonts w:hint="eastAsia"/>
        </w:rPr>
        <w:t>（六）任职期内个人获得的表彰奖励证书，仅限政府或行政管理部门颁发的、对申报对象综合奖励，不包括协会或单位发奖，团体获奖、文体获奖，演讲、论文、体育或提案获奖。</w:t>
      </w:r>
    </w:p>
    <w:p>
      <w:pPr>
        <w:spacing w:line="560" w:lineRule="exact"/>
        <w:ind w:firstLine="640" w:firstLineChars="200"/>
      </w:pPr>
      <w:r>
        <w:rPr>
          <w:rFonts w:hint="eastAsia"/>
        </w:rPr>
        <w:t>（七）所在科室获得的外部认证证明材料：所在科室获得重点专科、护理专科、重点实验室等认证的科室，提供批准文件、专科特色、个人承担角色等材料。</w:t>
      </w:r>
    </w:p>
    <w:p>
      <w:pPr>
        <w:spacing w:line="560" w:lineRule="exact"/>
      </w:pPr>
      <w:r>
        <w:t xml:space="preserve">    </w:t>
      </w:r>
      <w:r>
        <w:rPr>
          <w:rFonts w:hint="eastAsia" w:ascii="黑体" w:hAnsi="黑体" w:eastAsia="黑体" w:cs="黑体"/>
        </w:rPr>
        <w:t>三、无需装订的材料</w:t>
      </w:r>
    </w:p>
    <w:p>
      <w:pPr>
        <w:spacing w:line="560" w:lineRule="exact"/>
        <w:ind w:firstLine="640" w:firstLineChars="200"/>
      </w:pPr>
      <w:r>
        <w:rPr>
          <w:rFonts w:hint="eastAsia"/>
        </w:rPr>
        <w:t>（一）《专业技术职务任职资格评审表》（一式</w:t>
      </w:r>
      <w:r>
        <w:t>2</w:t>
      </w:r>
      <w:r>
        <w:rPr>
          <w:rFonts w:hint="eastAsia"/>
        </w:rPr>
        <w:t>份）：申报单位向职改部门</w:t>
      </w:r>
      <w:r>
        <w:rPr>
          <w:rFonts w:hint="eastAsia"/>
          <w:b/>
          <w:bCs/>
        </w:rPr>
        <w:t>领取</w:t>
      </w:r>
      <w:r>
        <w:rPr>
          <w:rFonts w:hint="eastAsia"/>
        </w:rPr>
        <w:t>表格，申报人用蓝色或黑色墨水笔</w:t>
      </w:r>
      <w:r>
        <w:rPr>
          <w:rFonts w:hint="eastAsia"/>
          <w:b/>
          <w:bCs/>
        </w:rPr>
        <w:t>手工</w:t>
      </w:r>
      <w:r>
        <w:rPr>
          <w:rFonts w:hint="eastAsia"/>
        </w:rPr>
        <w:t>填写（不得打印），用人单位在“基层推荐意见”栏填写推荐意见。同意按非一线医务人员身份推荐的，填写“申报人员工作岗位符合申报条件规定，个人信息和业绩材料已经审核，均真实有效，同意上报”；同意按一线医务人员推荐的，填写“申报人员符合参加疫情防控一线职称倾斜政策规定，个人信息和业绩材料已经审核，均真实有效，同意上报”；不同意推荐的，填写“申报人员不符合申报要求，不予推荐”。负责人签名并加盖公章。</w:t>
      </w:r>
    </w:p>
    <w:p>
      <w:pPr>
        <w:spacing w:line="560" w:lineRule="exact"/>
        <w:ind w:firstLine="640" w:firstLineChars="200"/>
      </w:pPr>
      <w:r>
        <w:rPr>
          <w:rFonts w:hint="eastAsia"/>
        </w:rPr>
        <w:t>（二）《专业技术人员综合材料一览表》（一式</w:t>
      </w:r>
      <w:r>
        <w:t>5</w:t>
      </w:r>
      <w:r>
        <w:rPr>
          <w:rFonts w:hint="eastAsia"/>
        </w:rPr>
        <w:t>份）：该表网上申报系统生成，</w:t>
      </w:r>
      <w:r>
        <w:t>A3</w:t>
      </w:r>
      <w:r>
        <w:rPr>
          <w:rFonts w:hint="eastAsia"/>
        </w:rPr>
        <w:t>纸打印，用人单位按要求公示表格，并加盖单位公章。</w:t>
      </w:r>
    </w:p>
    <w:p>
      <w:pPr>
        <w:spacing w:line="560" w:lineRule="exact"/>
        <w:ind w:firstLine="640" w:firstLineChars="200"/>
      </w:pPr>
      <w:r>
        <w:rPr>
          <w:rFonts w:hint="eastAsia"/>
        </w:rPr>
        <w:t>（三）《</w:t>
      </w:r>
      <w:r>
        <w:t>2022</w:t>
      </w:r>
      <w:r>
        <w:rPr>
          <w:rFonts w:hint="eastAsia"/>
        </w:rPr>
        <w:t>年度事业单位高级职称申报情况核定表》（附件</w:t>
      </w:r>
      <w:r>
        <w:t>4-13</w:t>
      </w:r>
      <w:r>
        <w:rPr>
          <w:rFonts w:hint="eastAsia"/>
        </w:rPr>
        <w:t>）：实行岗位管理的事业单位填写。</w:t>
      </w:r>
    </w:p>
    <w:p>
      <w:pPr>
        <w:spacing w:line="560" w:lineRule="exact"/>
        <w:ind w:firstLine="640" w:firstLineChars="200"/>
      </w:pPr>
      <w:r>
        <w:rPr>
          <w:rFonts w:hint="eastAsia"/>
        </w:rPr>
        <w:t>（四）系统生成花名册：一式</w:t>
      </w:r>
      <w:r>
        <w:t>2</w:t>
      </w:r>
      <w:r>
        <w:rPr>
          <w:rFonts w:hint="eastAsia"/>
        </w:rPr>
        <w:t>份，加盖公章，公立医疗机构非编人员在备注处中手工标注。</w:t>
      </w:r>
    </w:p>
    <w:p>
      <w:pPr>
        <w:spacing w:line="560" w:lineRule="exact"/>
        <w:ind w:firstLine="640" w:firstLineChars="200"/>
      </w:pPr>
      <w:r>
        <w:rPr>
          <w:rFonts w:hint="eastAsia"/>
        </w:rPr>
        <w:t>附件：</w:t>
      </w:r>
      <w:r>
        <w:t>4-1.</w:t>
      </w:r>
      <w:r>
        <w:rPr>
          <w:rFonts w:hint="eastAsia"/>
        </w:rPr>
        <w:t>个人诚信承诺书</w:t>
      </w:r>
    </w:p>
    <w:p>
      <w:pPr>
        <w:spacing w:line="560" w:lineRule="exact"/>
        <w:ind w:firstLine="1600" w:firstLineChars="500"/>
      </w:pPr>
      <w:r>
        <w:t>4-2.</w:t>
      </w:r>
      <w:r>
        <w:rPr>
          <w:rFonts w:hint="eastAsia"/>
        </w:rPr>
        <w:t>医德医风评价表</w:t>
      </w:r>
    </w:p>
    <w:p>
      <w:pPr>
        <w:spacing w:line="560" w:lineRule="exact"/>
        <w:ind w:firstLine="1600" w:firstLineChars="500"/>
      </w:pPr>
      <w:r>
        <w:t>4-3.</w:t>
      </w:r>
      <w:r>
        <w:rPr>
          <w:rFonts w:hint="eastAsia"/>
        </w:rPr>
        <w:t>水平能力测试免试申请表</w:t>
      </w:r>
    </w:p>
    <w:p>
      <w:pPr>
        <w:spacing w:line="560" w:lineRule="exact"/>
        <w:ind w:left="2240" w:leftChars="500" w:hanging="640" w:hangingChars="200"/>
      </w:pPr>
      <w:r>
        <w:t>4-4.</w:t>
      </w:r>
      <w:r>
        <w:rPr>
          <w:rFonts w:hint="eastAsia"/>
        </w:rPr>
        <w:t>湖北省卫生专业技术人员晋升职称前到基层服务考核鉴定表</w:t>
      </w:r>
    </w:p>
    <w:p>
      <w:pPr>
        <w:spacing w:line="560" w:lineRule="exact"/>
        <w:ind w:firstLine="1600" w:firstLineChars="500"/>
      </w:pPr>
      <w:r>
        <w:t>4-5.</w:t>
      </w:r>
      <w:r>
        <w:rPr>
          <w:rFonts w:hint="eastAsia"/>
        </w:rPr>
        <w:t>专业技术职务转评（转评晋升）审核表</w:t>
      </w:r>
    </w:p>
    <w:p>
      <w:pPr>
        <w:spacing w:line="560" w:lineRule="exact"/>
        <w:ind w:firstLine="1600" w:firstLineChars="500"/>
      </w:pPr>
      <w:r>
        <w:t>4-6.</w:t>
      </w:r>
      <w:r>
        <w:rPr>
          <w:rFonts w:hint="eastAsia"/>
        </w:rPr>
        <w:t>破格人员资格审查表</w:t>
      </w:r>
    </w:p>
    <w:p>
      <w:pPr>
        <w:spacing w:line="560" w:lineRule="exact"/>
        <w:ind w:firstLine="1600" w:firstLineChars="500"/>
      </w:pPr>
      <w:r>
        <w:t>4-7.</w:t>
      </w:r>
      <w:r>
        <w:rPr>
          <w:rFonts w:hint="eastAsia"/>
        </w:rPr>
        <w:t>工作量统计表</w:t>
      </w:r>
    </w:p>
    <w:p>
      <w:pPr>
        <w:spacing w:line="560" w:lineRule="exact"/>
        <w:ind w:firstLine="1600" w:firstLineChars="500"/>
      </w:pPr>
      <w:r>
        <w:t>4-8.</w:t>
      </w:r>
      <w:r>
        <w:rPr>
          <w:rFonts w:hint="eastAsia"/>
        </w:rPr>
        <w:t>个人代表性业绩材料类型范围</w:t>
      </w:r>
    </w:p>
    <w:p>
      <w:pPr>
        <w:spacing w:line="560" w:lineRule="exact"/>
        <w:ind w:firstLine="1600" w:firstLineChars="500"/>
      </w:pPr>
      <w:r>
        <w:t>4-8-1.</w:t>
      </w:r>
      <w:r>
        <w:rPr>
          <w:rFonts w:hint="eastAsia"/>
        </w:rPr>
        <w:t>新业务、新技术鉴定表</w:t>
      </w:r>
    </w:p>
    <w:p>
      <w:pPr>
        <w:spacing w:line="560" w:lineRule="exact"/>
        <w:ind w:left="2240" w:leftChars="500" w:hanging="640" w:hangingChars="200"/>
      </w:pPr>
      <w:r>
        <w:t>4-9.</w:t>
      </w:r>
      <w:r>
        <w:rPr>
          <w:rFonts w:hint="eastAsia"/>
        </w:rPr>
        <w:t>武汉市卫生系列高级职称代表性工作业绩情况表</w:t>
      </w:r>
    </w:p>
    <w:p>
      <w:pPr>
        <w:spacing w:line="560" w:lineRule="exact"/>
        <w:ind w:left="2240" w:leftChars="500" w:hanging="640" w:hangingChars="200"/>
      </w:pPr>
      <w:r>
        <w:t>4-10.</w:t>
      </w:r>
      <w:r>
        <w:rPr>
          <w:rFonts w:hint="eastAsia"/>
        </w:rPr>
        <w:t>教学任务情况一览表</w:t>
      </w:r>
      <w:r>
        <w:tab/>
      </w:r>
    </w:p>
    <w:p>
      <w:pPr>
        <w:spacing w:line="560" w:lineRule="exact"/>
        <w:ind w:left="2240" w:leftChars="500" w:hanging="640" w:hangingChars="200"/>
      </w:pPr>
      <w:r>
        <w:t>4-11.</w:t>
      </w:r>
      <w:r>
        <w:rPr>
          <w:rFonts w:hint="eastAsia"/>
        </w:rPr>
        <w:t>主持危急重症抢救和疑难病症处理或主刀（主持）手术病例</w:t>
      </w:r>
      <w:r>
        <w:t>50</w:t>
      </w:r>
      <w:r>
        <w:rPr>
          <w:rFonts w:hint="eastAsia"/>
        </w:rPr>
        <w:t>例一览表</w:t>
      </w:r>
    </w:p>
    <w:p>
      <w:pPr>
        <w:spacing w:line="560" w:lineRule="exact"/>
        <w:ind w:left="2240" w:leftChars="500" w:hanging="640" w:hangingChars="200"/>
      </w:pPr>
      <w:r>
        <w:t>4-12.</w:t>
      </w:r>
      <w:r>
        <w:rPr>
          <w:rFonts w:hint="eastAsia"/>
        </w:rPr>
        <w:t>解决疑难病例和关键、重要技术（问题）的专题报告</w:t>
      </w:r>
    </w:p>
    <w:p>
      <w:pPr>
        <w:spacing w:line="560" w:lineRule="exact"/>
        <w:ind w:left="2240" w:leftChars="500" w:hanging="640" w:hangingChars="200"/>
      </w:pPr>
      <w:r>
        <w:t>4-13.2022</w:t>
      </w:r>
      <w:r>
        <w:rPr>
          <w:rFonts w:hint="eastAsia"/>
        </w:rPr>
        <w:t>年度事业单位高级职称申报情况核定表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52733DB"/>
    <w:rsid w:val="000F5D76"/>
    <w:rsid w:val="001011F2"/>
    <w:rsid w:val="00133C74"/>
    <w:rsid w:val="00190762"/>
    <w:rsid w:val="001D1952"/>
    <w:rsid w:val="0029235A"/>
    <w:rsid w:val="002A7FC1"/>
    <w:rsid w:val="004A4BD9"/>
    <w:rsid w:val="00583890"/>
    <w:rsid w:val="006372C1"/>
    <w:rsid w:val="007C43C5"/>
    <w:rsid w:val="00A3303B"/>
    <w:rsid w:val="00AA22BC"/>
    <w:rsid w:val="00B75605"/>
    <w:rsid w:val="00B942EF"/>
    <w:rsid w:val="00D47B94"/>
    <w:rsid w:val="00DF3C23"/>
    <w:rsid w:val="00E17A27"/>
    <w:rsid w:val="00EE7CC9"/>
    <w:rsid w:val="01417B29"/>
    <w:rsid w:val="01494156"/>
    <w:rsid w:val="014B195B"/>
    <w:rsid w:val="015F6A39"/>
    <w:rsid w:val="01825F42"/>
    <w:rsid w:val="01831C14"/>
    <w:rsid w:val="018E65A3"/>
    <w:rsid w:val="01B16820"/>
    <w:rsid w:val="01CF6DA5"/>
    <w:rsid w:val="01D41788"/>
    <w:rsid w:val="01E934F4"/>
    <w:rsid w:val="01F51B38"/>
    <w:rsid w:val="0213054F"/>
    <w:rsid w:val="026C1795"/>
    <w:rsid w:val="027F6782"/>
    <w:rsid w:val="0284767E"/>
    <w:rsid w:val="028E4E01"/>
    <w:rsid w:val="02B26F21"/>
    <w:rsid w:val="02C7299C"/>
    <w:rsid w:val="02C84BE2"/>
    <w:rsid w:val="02D8138F"/>
    <w:rsid w:val="031465F7"/>
    <w:rsid w:val="03274812"/>
    <w:rsid w:val="03335896"/>
    <w:rsid w:val="0334352C"/>
    <w:rsid w:val="03607388"/>
    <w:rsid w:val="03655ECC"/>
    <w:rsid w:val="03903742"/>
    <w:rsid w:val="0394292D"/>
    <w:rsid w:val="03B52D23"/>
    <w:rsid w:val="04490790"/>
    <w:rsid w:val="0479261A"/>
    <w:rsid w:val="048B0EB4"/>
    <w:rsid w:val="04B53CC6"/>
    <w:rsid w:val="04C61172"/>
    <w:rsid w:val="04CC654B"/>
    <w:rsid w:val="04CF0B23"/>
    <w:rsid w:val="04E267D7"/>
    <w:rsid w:val="04E35689"/>
    <w:rsid w:val="04E90D82"/>
    <w:rsid w:val="051B598C"/>
    <w:rsid w:val="05276AD9"/>
    <w:rsid w:val="052B2F00"/>
    <w:rsid w:val="05307DC8"/>
    <w:rsid w:val="0531345C"/>
    <w:rsid w:val="05345051"/>
    <w:rsid w:val="05747EB4"/>
    <w:rsid w:val="05895656"/>
    <w:rsid w:val="059E2603"/>
    <w:rsid w:val="05A27EEF"/>
    <w:rsid w:val="05BC063A"/>
    <w:rsid w:val="05D72732"/>
    <w:rsid w:val="05F343AA"/>
    <w:rsid w:val="05FF5A44"/>
    <w:rsid w:val="060268AA"/>
    <w:rsid w:val="062A2316"/>
    <w:rsid w:val="062E2F1B"/>
    <w:rsid w:val="0691427E"/>
    <w:rsid w:val="06B05F62"/>
    <w:rsid w:val="06E22083"/>
    <w:rsid w:val="07041B13"/>
    <w:rsid w:val="0704781F"/>
    <w:rsid w:val="07512F84"/>
    <w:rsid w:val="076C50B0"/>
    <w:rsid w:val="077F2E8E"/>
    <w:rsid w:val="07807C59"/>
    <w:rsid w:val="07D36F15"/>
    <w:rsid w:val="07E57A2D"/>
    <w:rsid w:val="07F56404"/>
    <w:rsid w:val="08461D17"/>
    <w:rsid w:val="08834DC6"/>
    <w:rsid w:val="089011C4"/>
    <w:rsid w:val="089F6AEA"/>
    <w:rsid w:val="08D237ED"/>
    <w:rsid w:val="08EC6B16"/>
    <w:rsid w:val="090D5EDA"/>
    <w:rsid w:val="090F37C7"/>
    <w:rsid w:val="09190DD3"/>
    <w:rsid w:val="091C7179"/>
    <w:rsid w:val="091E7938"/>
    <w:rsid w:val="092A2E0B"/>
    <w:rsid w:val="0931525A"/>
    <w:rsid w:val="09352F1B"/>
    <w:rsid w:val="09365950"/>
    <w:rsid w:val="0944308E"/>
    <w:rsid w:val="09542AB0"/>
    <w:rsid w:val="095B3487"/>
    <w:rsid w:val="095D5ADE"/>
    <w:rsid w:val="096062E9"/>
    <w:rsid w:val="096142E1"/>
    <w:rsid w:val="09751223"/>
    <w:rsid w:val="09A302BC"/>
    <w:rsid w:val="09B63009"/>
    <w:rsid w:val="09BA23D3"/>
    <w:rsid w:val="09BE0E0F"/>
    <w:rsid w:val="09DF7F62"/>
    <w:rsid w:val="09E36720"/>
    <w:rsid w:val="0A154CF8"/>
    <w:rsid w:val="0A161879"/>
    <w:rsid w:val="0A2666A1"/>
    <w:rsid w:val="0A4628F2"/>
    <w:rsid w:val="0A517267"/>
    <w:rsid w:val="0A590944"/>
    <w:rsid w:val="0A6344BD"/>
    <w:rsid w:val="0A76465B"/>
    <w:rsid w:val="0A7D4B6B"/>
    <w:rsid w:val="0A7D4F8D"/>
    <w:rsid w:val="0A823249"/>
    <w:rsid w:val="0AC40FEB"/>
    <w:rsid w:val="0B0D4106"/>
    <w:rsid w:val="0B8243D0"/>
    <w:rsid w:val="0BA10D80"/>
    <w:rsid w:val="0BBC4516"/>
    <w:rsid w:val="0BE01EB9"/>
    <w:rsid w:val="0BF02571"/>
    <w:rsid w:val="0BF04010"/>
    <w:rsid w:val="0BF16C4B"/>
    <w:rsid w:val="0BF83A3B"/>
    <w:rsid w:val="0BFD1945"/>
    <w:rsid w:val="0C0F18FD"/>
    <w:rsid w:val="0C4D04A7"/>
    <w:rsid w:val="0C5E1B21"/>
    <w:rsid w:val="0C667C34"/>
    <w:rsid w:val="0C705D2B"/>
    <w:rsid w:val="0C773679"/>
    <w:rsid w:val="0C885421"/>
    <w:rsid w:val="0CAA62E0"/>
    <w:rsid w:val="0CB07209"/>
    <w:rsid w:val="0CBC2210"/>
    <w:rsid w:val="0CFB6726"/>
    <w:rsid w:val="0D1420D2"/>
    <w:rsid w:val="0D200A73"/>
    <w:rsid w:val="0D643EC5"/>
    <w:rsid w:val="0D75460A"/>
    <w:rsid w:val="0D754E29"/>
    <w:rsid w:val="0D7666E0"/>
    <w:rsid w:val="0D8838AF"/>
    <w:rsid w:val="0D9B5F41"/>
    <w:rsid w:val="0DBB1657"/>
    <w:rsid w:val="0DC941D9"/>
    <w:rsid w:val="0DE61981"/>
    <w:rsid w:val="0DEE5F82"/>
    <w:rsid w:val="0DFE7275"/>
    <w:rsid w:val="0E104E33"/>
    <w:rsid w:val="0E123B17"/>
    <w:rsid w:val="0E28431F"/>
    <w:rsid w:val="0E3F6186"/>
    <w:rsid w:val="0E4E5783"/>
    <w:rsid w:val="0E615A2A"/>
    <w:rsid w:val="0E7A6E1C"/>
    <w:rsid w:val="0E8E57E1"/>
    <w:rsid w:val="0EA449D6"/>
    <w:rsid w:val="0EA540B9"/>
    <w:rsid w:val="0EB264C0"/>
    <w:rsid w:val="0ED54634"/>
    <w:rsid w:val="0EDB1A7A"/>
    <w:rsid w:val="0F184D2A"/>
    <w:rsid w:val="0F5F09A4"/>
    <w:rsid w:val="0F7F2760"/>
    <w:rsid w:val="0F827234"/>
    <w:rsid w:val="0F846F84"/>
    <w:rsid w:val="0FB03AC6"/>
    <w:rsid w:val="0FC427DB"/>
    <w:rsid w:val="0FC96766"/>
    <w:rsid w:val="0FFB5C68"/>
    <w:rsid w:val="10047889"/>
    <w:rsid w:val="101D1D7F"/>
    <w:rsid w:val="101E403F"/>
    <w:rsid w:val="102440D1"/>
    <w:rsid w:val="102A0056"/>
    <w:rsid w:val="1053374E"/>
    <w:rsid w:val="106548E2"/>
    <w:rsid w:val="10801EA0"/>
    <w:rsid w:val="1080723C"/>
    <w:rsid w:val="10BB1D1C"/>
    <w:rsid w:val="10C514D2"/>
    <w:rsid w:val="110566C2"/>
    <w:rsid w:val="11150145"/>
    <w:rsid w:val="114F015C"/>
    <w:rsid w:val="11531F62"/>
    <w:rsid w:val="11592AEB"/>
    <w:rsid w:val="115C2DDA"/>
    <w:rsid w:val="11891EB0"/>
    <w:rsid w:val="119803E0"/>
    <w:rsid w:val="11A51CC8"/>
    <w:rsid w:val="11B52D9C"/>
    <w:rsid w:val="11E07580"/>
    <w:rsid w:val="11E35069"/>
    <w:rsid w:val="11FA3918"/>
    <w:rsid w:val="11FE713F"/>
    <w:rsid w:val="12274AA5"/>
    <w:rsid w:val="123A0DA4"/>
    <w:rsid w:val="12404EC7"/>
    <w:rsid w:val="124F2737"/>
    <w:rsid w:val="12701F59"/>
    <w:rsid w:val="127438C0"/>
    <w:rsid w:val="12751A66"/>
    <w:rsid w:val="12A208C1"/>
    <w:rsid w:val="12DA6476"/>
    <w:rsid w:val="12EB5931"/>
    <w:rsid w:val="12EE1A8F"/>
    <w:rsid w:val="13136D91"/>
    <w:rsid w:val="13152149"/>
    <w:rsid w:val="13335945"/>
    <w:rsid w:val="133B5E18"/>
    <w:rsid w:val="13662D7B"/>
    <w:rsid w:val="138167D5"/>
    <w:rsid w:val="13A55929"/>
    <w:rsid w:val="13B76199"/>
    <w:rsid w:val="13C5603B"/>
    <w:rsid w:val="13D14C2C"/>
    <w:rsid w:val="13D55A0F"/>
    <w:rsid w:val="13F61209"/>
    <w:rsid w:val="14012B64"/>
    <w:rsid w:val="1406267F"/>
    <w:rsid w:val="140E3E6D"/>
    <w:rsid w:val="141267C4"/>
    <w:rsid w:val="14157659"/>
    <w:rsid w:val="14236C8A"/>
    <w:rsid w:val="143448E4"/>
    <w:rsid w:val="145D013C"/>
    <w:rsid w:val="1463597C"/>
    <w:rsid w:val="14686A40"/>
    <w:rsid w:val="14811D61"/>
    <w:rsid w:val="148D76CE"/>
    <w:rsid w:val="149B11E8"/>
    <w:rsid w:val="14A03CEA"/>
    <w:rsid w:val="14A9556F"/>
    <w:rsid w:val="14B6313E"/>
    <w:rsid w:val="14F63465"/>
    <w:rsid w:val="15151C1D"/>
    <w:rsid w:val="15154169"/>
    <w:rsid w:val="152148F6"/>
    <w:rsid w:val="152733DB"/>
    <w:rsid w:val="155B795A"/>
    <w:rsid w:val="157058B9"/>
    <w:rsid w:val="15787744"/>
    <w:rsid w:val="157D2903"/>
    <w:rsid w:val="15A95410"/>
    <w:rsid w:val="15B16CF0"/>
    <w:rsid w:val="15C56686"/>
    <w:rsid w:val="15D007B8"/>
    <w:rsid w:val="15D55C3B"/>
    <w:rsid w:val="15DE1EFD"/>
    <w:rsid w:val="15E55356"/>
    <w:rsid w:val="15F54C35"/>
    <w:rsid w:val="16111ABD"/>
    <w:rsid w:val="162C3852"/>
    <w:rsid w:val="1646111B"/>
    <w:rsid w:val="164E6622"/>
    <w:rsid w:val="16854F96"/>
    <w:rsid w:val="16864372"/>
    <w:rsid w:val="1689129B"/>
    <w:rsid w:val="169B4470"/>
    <w:rsid w:val="16A31B29"/>
    <w:rsid w:val="16AB4192"/>
    <w:rsid w:val="16B16F3F"/>
    <w:rsid w:val="16B355F6"/>
    <w:rsid w:val="16C122A4"/>
    <w:rsid w:val="17037934"/>
    <w:rsid w:val="17125D14"/>
    <w:rsid w:val="171D1564"/>
    <w:rsid w:val="174B7671"/>
    <w:rsid w:val="17590F8F"/>
    <w:rsid w:val="1765728C"/>
    <w:rsid w:val="17727B7C"/>
    <w:rsid w:val="17904F56"/>
    <w:rsid w:val="17972327"/>
    <w:rsid w:val="17C94DE0"/>
    <w:rsid w:val="17E66804"/>
    <w:rsid w:val="17F91BB0"/>
    <w:rsid w:val="180D712B"/>
    <w:rsid w:val="181C4DF5"/>
    <w:rsid w:val="18215F58"/>
    <w:rsid w:val="18280CB3"/>
    <w:rsid w:val="18351FFD"/>
    <w:rsid w:val="186B0F54"/>
    <w:rsid w:val="18716747"/>
    <w:rsid w:val="18727D49"/>
    <w:rsid w:val="188B403F"/>
    <w:rsid w:val="18960750"/>
    <w:rsid w:val="18961303"/>
    <w:rsid w:val="189A645D"/>
    <w:rsid w:val="18AC0A2A"/>
    <w:rsid w:val="18ED5104"/>
    <w:rsid w:val="18EE117A"/>
    <w:rsid w:val="19003FC2"/>
    <w:rsid w:val="190D763F"/>
    <w:rsid w:val="19104D9A"/>
    <w:rsid w:val="19182857"/>
    <w:rsid w:val="191C22F2"/>
    <w:rsid w:val="19235EFE"/>
    <w:rsid w:val="195443F2"/>
    <w:rsid w:val="19671109"/>
    <w:rsid w:val="196C55D8"/>
    <w:rsid w:val="197B7C36"/>
    <w:rsid w:val="199A7496"/>
    <w:rsid w:val="19AC28A4"/>
    <w:rsid w:val="19BF700E"/>
    <w:rsid w:val="19C326BD"/>
    <w:rsid w:val="19C6166D"/>
    <w:rsid w:val="19CE33FE"/>
    <w:rsid w:val="1A072EDB"/>
    <w:rsid w:val="1A1D5535"/>
    <w:rsid w:val="1A56419C"/>
    <w:rsid w:val="1A566D7F"/>
    <w:rsid w:val="1A787B95"/>
    <w:rsid w:val="1A9814D0"/>
    <w:rsid w:val="1ABD77BA"/>
    <w:rsid w:val="1AC07EF7"/>
    <w:rsid w:val="1AC93062"/>
    <w:rsid w:val="1ACD3E97"/>
    <w:rsid w:val="1ACD792F"/>
    <w:rsid w:val="1ACF6910"/>
    <w:rsid w:val="1AD3340E"/>
    <w:rsid w:val="1AD339E7"/>
    <w:rsid w:val="1AD702F7"/>
    <w:rsid w:val="1AEA0501"/>
    <w:rsid w:val="1B083CAD"/>
    <w:rsid w:val="1B385045"/>
    <w:rsid w:val="1B514ACC"/>
    <w:rsid w:val="1B613855"/>
    <w:rsid w:val="1B6A31DF"/>
    <w:rsid w:val="1B86154F"/>
    <w:rsid w:val="1B933896"/>
    <w:rsid w:val="1BAE397E"/>
    <w:rsid w:val="1BF10C9B"/>
    <w:rsid w:val="1BF4602C"/>
    <w:rsid w:val="1C002BC5"/>
    <w:rsid w:val="1C423F5F"/>
    <w:rsid w:val="1C5040F2"/>
    <w:rsid w:val="1C652C25"/>
    <w:rsid w:val="1C8C6FE7"/>
    <w:rsid w:val="1C961AC2"/>
    <w:rsid w:val="1CA40F55"/>
    <w:rsid w:val="1CD02695"/>
    <w:rsid w:val="1CF924B7"/>
    <w:rsid w:val="1CFA357F"/>
    <w:rsid w:val="1D015639"/>
    <w:rsid w:val="1D492220"/>
    <w:rsid w:val="1D53138A"/>
    <w:rsid w:val="1D702B88"/>
    <w:rsid w:val="1D715F8D"/>
    <w:rsid w:val="1DA44E14"/>
    <w:rsid w:val="1DA673FA"/>
    <w:rsid w:val="1DE84A12"/>
    <w:rsid w:val="1E0053D5"/>
    <w:rsid w:val="1E186D07"/>
    <w:rsid w:val="1E2C2F90"/>
    <w:rsid w:val="1E561F94"/>
    <w:rsid w:val="1E6A439C"/>
    <w:rsid w:val="1E71616E"/>
    <w:rsid w:val="1E783D50"/>
    <w:rsid w:val="1E8B3325"/>
    <w:rsid w:val="1E9F6013"/>
    <w:rsid w:val="1EAF33C2"/>
    <w:rsid w:val="1EB3205E"/>
    <w:rsid w:val="1EF03C15"/>
    <w:rsid w:val="1F0C666E"/>
    <w:rsid w:val="1F2D363F"/>
    <w:rsid w:val="1F346695"/>
    <w:rsid w:val="1F522667"/>
    <w:rsid w:val="1F5537C4"/>
    <w:rsid w:val="1F9E7F19"/>
    <w:rsid w:val="1FA031D0"/>
    <w:rsid w:val="1FB739B5"/>
    <w:rsid w:val="1FC718A6"/>
    <w:rsid w:val="1FC83D5D"/>
    <w:rsid w:val="1FD45EDC"/>
    <w:rsid w:val="1FDB0006"/>
    <w:rsid w:val="1FDF44F3"/>
    <w:rsid w:val="1FF556DF"/>
    <w:rsid w:val="1FFE1C61"/>
    <w:rsid w:val="20613DF7"/>
    <w:rsid w:val="20732383"/>
    <w:rsid w:val="207750E2"/>
    <w:rsid w:val="207C10A1"/>
    <w:rsid w:val="207E6CB1"/>
    <w:rsid w:val="20892FFB"/>
    <w:rsid w:val="20920635"/>
    <w:rsid w:val="20B42A36"/>
    <w:rsid w:val="20D03692"/>
    <w:rsid w:val="20FA43A4"/>
    <w:rsid w:val="210E6FA8"/>
    <w:rsid w:val="21123986"/>
    <w:rsid w:val="2139471A"/>
    <w:rsid w:val="213F12BC"/>
    <w:rsid w:val="2163694B"/>
    <w:rsid w:val="216F154E"/>
    <w:rsid w:val="217E2004"/>
    <w:rsid w:val="2184612D"/>
    <w:rsid w:val="219D1579"/>
    <w:rsid w:val="21A12AEC"/>
    <w:rsid w:val="21A8519E"/>
    <w:rsid w:val="21C217FD"/>
    <w:rsid w:val="21F25CCF"/>
    <w:rsid w:val="21F33602"/>
    <w:rsid w:val="21F5213B"/>
    <w:rsid w:val="2206209F"/>
    <w:rsid w:val="220C6E9B"/>
    <w:rsid w:val="2229712E"/>
    <w:rsid w:val="222A2244"/>
    <w:rsid w:val="22312E26"/>
    <w:rsid w:val="22372FD8"/>
    <w:rsid w:val="2247503E"/>
    <w:rsid w:val="2270291F"/>
    <w:rsid w:val="22841C66"/>
    <w:rsid w:val="22892030"/>
    <w:rsid w:val="228C21E0"/>
    <w:rsid w:val="22AD1A43"/>
    <w:rsid w:val="22B7343B"/>
    <w:rsid w:val="22BB3E4D"/>
    <w:rsid w:val="22BD6F00"/>
    <w:rsid w:val="22C37C14"/>
    <w:rsid w:val="22D15B4D"/>
    <w:rsid w:val="22DD6750"/>
    <w:rsid w:val="22EF5628"/>
    <w:rsid w:val="234E3CED"/>
    <w:rsid w:val="23655159"/>
    <w:rsid w:val="2367724E"/>
    <w:rsid w:val="236E302D"/>
    <w:rsid w:val="237137BA"/>
    <w:rsid w:val="237402DD"/>
    <w:rsid w:val="237E3A31"/>
    <w:rsid w:val="23850588"/>
    <w:rsid w:val="23867363"/>
    <w:rsid w:val="239903EA"/>
    <w:rsid w:val="239D59FB"/>
    <w:rsid w:val="23B65834"/>
    <w:rsid w:val="23C036BE"/>
    <w:rsid w:val="23C0372A"/>
    <w:rsid w:val="23C345A9"/>
    <w:rsid w:val="23C5307F"/>
    <w:rsid w:val="23D00A37"/>
    <w:rsid w:val="23D16378"/>
    <w:rsid w:val="24072F1A"/>
    <w:rsid w:val="241237A2"/>
    <w:rsid w:val="242B0044"/>
    <w:rsid w:val="243C1548"/>
    <w:rsid w:val="243C49EA"/>
    <w:rsid w:val="243D174A"/>
    <w:rsid w:val="24415963"/>
    <w:rsid w:val="24587062"/>
    <w:rsid w:val="246714B9"/>
    <w:rsid w:val="24734262"/>
    <w:rsid w:val="248C1A87"/>
    <w:rsid w:val="249D12D9"/>
    <w:rsid w:val="249D7DBF"/>
    <w:rsid w:val="24B00E5F"/>
    <w:rsid w:val="24BF064F"/>
    <w:rsid w:val="24C25408"/>
    <w:rsid w:val="24C27776"/>
    <w:rsid w:val="24C907C1"/>
    <w:rsid w:val="24DD54E7"/>
    <w:rsid w:val="24EF7AF4"/>
    <w:rsid w:val="24F0157A"/>
    <w:rsid w:val="24F309FA"/>
    <w:rsid w:val="24FC73E1"/>
    <w:rsid w:val="253974CC"/>
    <w:rsid w:val="254F05E3"/>
    <w:rsid w:val="255B7F23"/>
    <w:rsid w:val="256C6CF8"/>
    <w:rsid w:val="259D6A57"/>
    <w:rsid w:val="25AE0F41"/>
    <w:rsid w:val="25ED468E"/>
    <w:rsid w:val="25FF111F"/>
    <w:rsid w:val="260A3C3B"/>
    <w:rsid w:val="2620467E"/>
    <w:rsid w:val="26215719"/>
    <w:rsid w:val="26340A97"/>
    <w:rsid w:val="2653124A"/>
    <w:rsid w:val="26562CEB"/>
    <w:rsid w:val="266F3C2A"/>
    <w:rsid w:val="26735E81"/>
    <w:rsid w:val="26DA6A14"/>
    <w:rsid w:val="26F62E04"/>
    <w:rsid w:val="270069BD"/>
    <w:rsid w:val="27044431"/>
    <w:rsid w:val="27315608"/>
    <w:rsid w:val="27365482"/>
    <w:rsid w:val="273F7B03"/>
    <w:rsid w:val="274958CC"/>
    <w:rsid w:val="2759424C"/>
    <w:rsid w:val="277C1D07"/>
    <w:rsid w:val="27811F5E"/>
    <w:rsid w:val="27961AE6"/>
    <w:rsid w:val="279D541F"/>
    <w:rsid w:val="27F163E3"/>
    <w:rsid w:val="280177A1"/>
    <w:rsid w:val="28036848"/>
    <w:rsid w:val="28073FCD"/>
    <w:rsid w:val="28084A5F"/>
    <w:rsid w:val="28303B64"/>
    <w:rsid w:val="28344705"/>
    <w:rsid w:val="28452F79"/>
    <w:rsid w:val="284A6CFF"/>
    <w:rsid w:val="285D568C"/>
    <w:rsid w:val="28653EF5"/>
    <w:rsid w:val="287B7495"/>
    <w:rsid w:val="287C61F1"/>
    <w:rsid w:val="28852000"/>
    <w:rsid w:val="28A30CE7"/>
    <w:rsid w:val="28A56B00"/>
    <w:rsid w:val="28B5230F"/>
    <w:rsid w:val="290B01ED"/>
    <w:rsid w:val="29107951"/>
    <w:rsid w:val="29181AB8"/>
    <w:rsid w:val="291A5E89"/>
    <w:rsid w:val="29240E52"/>
    <w:rsid w:val="29255766"/>
    <w:rsid w:val="293B04CF"/>
    <w:rsid w:val="29422C44"/>
    <w:rsid w:val="29807DD0"/>
    <w:rsid w:val="29950971"/>
    <w:rsid w:val="29AD2D5B"/>
    <w:rsid w:val="29AE5060"/>
    <w:rsid w:val="29AE789E"/>
    <w:rsid w:val="29BA7AEB"/>
    <w:rsid w:val="29C82398"/>
    <w:rsid w:val="29F62ECD"/>
    <w:rsid w:val="2A0120FF"/>
    <w:rsid w:val="2A1E0C85"/>
    <w:rsid w:val="2A4A5FA4"/>
    <w:rsid w:val="2A4C061F"/>
    <w:rsid w:val="2A74453C"/>
    <w:rsid w:val="2A84461D"/>
    <w:rsid w:val="2A8C0075"/>
    <w:rsid w:val="2A99370A"/>
    <w:rsid w:val="2A9C1BD3"/>
    <w:rsid w:val="2AA61698"/>
    <w:rsid w:val="2AAC6546"/>
    <w:rsid w:val="2AD57440"/>
    <w:rsid w:val="2AFF3206"/>
    <w:rsid w:val="2B0600EF"/>
    <w:rsid w:val="2B14333F"/>
    <w:rsid w:val="2B1B69F2"/>
    <w:rsid w:val="2B382587"/>
    <w:rsid w:val="2B384DFE"/>
    <w:rsid w:val="2B581025"/>
    <w:rsid w:val="2B5B076A"/>
    <w:rsid w:val="2B6C0F9B"/>
    <w:rsid w:val="2B772EC3"/>
    <w:rsid w:val="2B882FE7"/>
    <w:rsid w:val="2B902D8B"/>
    <w:rsid w:val="2B966DEF"/>
    <w:rsid w:val="2B990923"/>
    <w:rsid w:val="2B9A33B7"/>
    <w:rsid w:val="2BA84CA5"/>
    <w:rsid w:val="2BAD19DC"/>
    <w:rsid w:val="2BD5679B"/>
    <w:rsid w:val="2BE37348"/>
    <w:rsid w:val="2C134D9F"/>
    <w:rsid w:val="2C1934CA"/>
    <w:rsid w:val="2C302B23"/>
    <w:rsid w:val="2C432F46"/>
    <w:rsid w:val="2C441496"/>
    <w:rsid w:val="2C605B0A"/>
    <w:rsid w:val="2C6217ED"/>
    <w:rsid w:val="2C892989"/>
    <w:rsid w:val="2CA05D86"/>
    <w:rsid w:val="2CE84BB3"/>
    <w:rsid w:val="2CF34701"/>
    <w:rsid w:val="2D196D4B"/>
    <w:rsid w:val="2D1E72BB"/>
    <w:rsid w:val="2D5B23C7"/>
    <w:rsid w:val="2D69016F"/>
    <w:rsid w:val="2D776854"/>
    <w:rsid w:val="2D79669D"/>
    <w:rsid w:val="2D7B2D74"/>
    <w:rsid w:val="2D7D34A7"/>
    <w:rsid w:val="2D7F4827"/>
    <w:rsid w:val="2D8E63C8"/>
    <w:rsid w:val="2D9C6EC8"/>
    <w:rsid w:val="2DE96C92"/>
    <w:rsid w:val="2DFD2F46"/>
    <w:rsid w:val="2DFF3FAF"/>
    <w:rsid w:val="2E0657C0"/>
    <w:rsid w:val="2E127926"/>
    <w:rsid w:val="2E723BB6"/>
    <w:rsid w:val="2E760A36"/>
    <w:rsid w:val="2E9830D2"/>
    <w:rsid w:val="2E9E0E82"/>
    <w:rsid w:val="2ECE26E9"/>
    <w:rsid w:val="2ED30CB1"/>
    <w:rsid w:val="2EE3202A"/>
    <w:rsid w:val="2EFE7412"/>
    <w:rsid w:val="2F01770C"/>
    <w:rsid w:val="2F091102"/>
    <w:rsid w:val="2F2C3F16"/>
    <w:rsid w:val="2F622CA5"/>
    <w:rsid w:val="2F772BBB"/>
    <w:rsid w:val="2F886AF5"/>
    <w:rsid w:val="2F893C99"/>
    <w:rsid w:val="2F960092"/>
    <w:rsid w:val="2FA16983"/>
    <w:rsid w:val="2FDB7751"/>
    <w:rsid w:val="2FDD543C"/>
    <w:rsid w:val="2FEE25B5"/>
    <w:rsid w:val="300F0936"/>
    <w:rsid w:val="301D6297"/>
    <w:rsid w:val="301E5AC5"/>
    <w:rsid w:val="30360B6E"/>
    <w:rsid w:val="304C580E"/>
    <w:rsid w:val="304F5384"/>
    <w:rsid w:val="30A11CDE"/>
    <w:rsid w:val="30C7772B"/>
    <w:rsid w:val="30EB4D2C"/>
    <w:rsid w:val="30F27AA4"/>
    <w:rsid w:val="31147FDB"/>
    <w:rsid w:val="311E4E35"/>
    <w:rsid w:val="312B2896"/>
    <w:rsid w:val="31305085"/>
    <w:rsid w:val="313F614B"/>
    <w:rsid w:val="3157749C"/>
    <w:rsid w:val="31891916"/>
    <w:rsid w:val="31906BC3"/>
    <w:rsid w:val="31D350F7"/>
    <w:rsid w:val="31DC0B57"/>
    <w:rsid w:val="31E92D04"/>
    <w:rsid w:val="31FA44AA"/>
    <w:rsid w:val="322D5B6C"/>
    <w:rsid w:val="32461E26"/>
    <w:rsid w:val="324974E7"/>
    <w:rsid w:val="3269386C"/>
    <w:rsid w:val="32BD43B0"/>
    <w:rsid w:val="32D32132"/>
    <w:rsid w:val="3342666E"/>
    <w:rsid w:val="33642D84"/>
    <w:rsid w:val="339C1AF0"/>
    <w:rsid w:val="33A07A34"/>
    <w:rsid w:val="33CF3142"/>
    <w:rsid w:val="33D63E8B"/>
    <w:rsid w:val="33E07073"/>
    <w:rsid w:val="33EA22B4"/>
    <w:rsid w:val="33EB435F"/>
    <w:rsid w:val="341B3240"/>
    <w:rsid w:val="343668AA"/>
    <w:rsid w:val="34416C5F"/>
    <w:rsid w:val="345F011D"/>
    <w:rsid w:val="34624AC0"/>
    <w:rsid w:val="347F0235"/>
    <w:rsid w:val="34C502B8"/>
    <w:rsid w:val="34EB567C"/>
    <w:rsid w:val="34F20089"/>
    <w:rsid w:val="34F72223"/>
    <w:rsid w:val="3509710E"/>
    <w:rsid w:val="35265592"/>
    <w:rsid w:val="35710960"/>
    <w:rsid w:val="35781197"/>
    <w:rsid w:val="357A1E3E"/>
    <w:rsid w:val="357D21D8"/>
    <w:rsid w:val="35841476"/>
    <w:rsid w:val="35B259F4"/>
    <w:rsid w:val="35DD59D2"/>
    <w:rsid w:val="35ED1435"/>
    <w:rsid w:val="35EF1C00"/>
    <w:rsid w:val="365D6E56"/>
    <w:rsid w:val="36855F20"/>
    <w:rsid w:val="36926FD2"/>
    <w:rsid w:val="369665B0"/>
    <w:rsid w:val="36987817"/>
    <w:rsid w:val="369D6649"/>
    <w:rsid w:val="36C32EF9"/>
    <w:rsid w:val="36D127B3"/>
    <w:rsid w:val="36D34C31"/>
    <w:rsid w:val="3704026A"/>
    <w:rsid w:val="37460424"/>
    <w:rsid w:val="37490EA6"/>
    <w:rsid w:val="374A35FC"/>
    <w:rsid w:val="374F773E"/>
    <w:rsid w:val="37761D09"/>
    <w:rsid w:val="37805435"/>
    <w:rsid w:val="37886972"/>
    <w:rsid w:val="37BE7513"/>
    <w:rsid w:val="37CB0254"/>
    <w:rsid w:val="37CD0A6F"/>
    <w:rsid w:val="37FD436F"/>
    <w:rsid w:val="382717F9"/>
    <w:rsid w:val="383A2794"/>
    <w:rsid w:val="386E1785"/>
    <w:rsid w:val="388E17D8"/>
    <w:rsid w:val="3890112E"/>
    <w:rsid w:val="38A97208"/>
    <w:rsid w:val="38C648D8"/>
    <w:rsid w:val="38CF767B"/>
    <w:rsid w:val="38E71881"/>
    <w:rsid w:val="39134788"/>
    <w:rsid w:val="39263CE8"/>
    <w:rsid w:val="39374978"/>
    <w:rsid w:val="393825DA"/>
    <w:rsid w:val="39492927"/>
    <w:rsid w:val="397A65B8"/>
    <w:rsid w:val="39AC47FB"/>
    <w:rsid w:val="39C81D69"/>
    <w:rsid w:val="39D4682F"/>
    <w:rsid w:val="39D67D3C"/>
    <w:rsid w:val="39D83C8E"/>
    <w:rsid w:val="39F238C3"/>
    <w:rsid w:val="3A1043FA"/>
    <w:rsid w:val="3A132481"/>
    <w:rsid w:val="3A503307"/>
    <w:rsid w:val="3A6032A2"/>
    <w:rsid w:val="3A672FFF"/>
    <w:rsid w:val="3B1B3E24"/>
    <w:rsid w:val="3B223EEB"/>
    <w:rsid w:val="3B381637"/>
    <w:rsid w:val="3B507B12"/>
    <w:rsid w:val="3B557C81"/>
    <w:rsid w:val="3B5F179E"/>
    <w:rsid w:val="3B780C6D"/>
    <w:rsid w:val="3B814144"/>
    <w:rsid w:val="3B9503C0"/>
    <w:rsid w:val="3B977E24"/>
    <w:rsid w:val="3BA0487E"/>
    <w:rsid w:val="3BEA5041"/>
    <w:rsid w:val="3BEF5143"/>
    <w:rsid w:val="3C003795"/>
    <w:rsid w:val="3C09150A"/>
    <w:rsid w:val="3C26463A"/>
    <w:rsid w:val="3C266FF0"/>
    <w:rsid w:val="3C281F39"/>
    <w:rsid w:val="3C3510AE"/>
    <w:rsid w:val="3C3A1C33"/>
    <w:rsid w:val="3C6E2091"/>
    <w:rsid w:val="3C7B591D"/>
    <w:rsid w:val="3C7C3A30"/>
    <w:rsid w:val="3C8F61A2"/>
    <w:rsid w:val="3D077BBB"/>
    <w:rsid w:val="3D5A6456"/>
    <w:rsid w:val="3D9A2D7B"/>
    <w:rsid w:val="3D9A4E82"/>
    <w:rsid w:val="3DAE6B6C"/>
    <w:rsid w:val="3DC7230D"/>
    <w:rsid w:val="3DD10BC1"/>
    <w:rsid w:val="3DF324F6"/>
    <w:rsid w:val="3DFA31F7"/>
    <w:rsid w:val="3E0757B9"/>
    <w:rsid w:val="3E0C4303"/>
    <w:rsid w:val="3E157769"/>
    <w:rsid w:val="3E163BAB"/>
    <w:rsid w:val="3E59357A"/>
    <w:rsid w:val="3E694FC2"/>
    <w:rsid w:val="3E8D7E9A"/>
    <w:rsid w:val="3E9B65BE"/>
    <w:rsid w:val="3EC01332"/>
    <w:rsid w:val="3EC76702"/>
    <w:rsid w:val="3EE63269"/>
    <w:rsid w:val="3F042B5C"/>
    <w:rsid w:val="3F16197C"/>
    <w:rsid w:val="3F164DEE"/>
    <w:rsid w:val="3F2443B6"/>
    <w:rsid w:val="3F51340B"/>
    <w:rsid w:val="3F7817DE"/>
    <w:rsid w:val="3F833CD8"/>
    <w:rsid w:val="3F844AE0"/>
    <w:rsid w:val="3F973999"/>
    <w:rsid w:val="3FBC6B10"/>
    <w:rsid w:val="3FD479E6"/>
    <w:rsid w:val="3FDA0AE7"/>
    <w:rsid w:val="402D5F8E"/>
    <w:rsid w:val="40492EE9"/>
    <w:rsid w:val="408364FF"/>
    <w:rsid w:val="40AE1058"/>
    <w:rsid w:val="40FE6705"/>
    <w:rsid w:val="41085975"/>
    <w:rsid w:val="4128024C"/>
    <w:rsid w:val="41360D43"/>
    <w:rsid w:val="41680C9B"/>
    <w:rsid w:val="41885F4F"/>
    <w:rsid w:val="418D6EDB"/>
    <w:rsid w:val="4199295B"/>
    <w:rsid w:val="419A43BC"/>
    <w:rsid w:val="4212177B"/>
    <w:rsid w:val="422044E6"/>
    <w:rsid w:val="428D7CE7"/>
    <w:rsid w:val="42CF65F7"/>
    <w:rsid w:val="42DF34E8"/>
    <w:rsid w:val="42E23D2B"/>
    <w:rsid w:val="42E32BC1"/>
    <w:rsid w:val="42F36C6B"/>
    <w:rsid w:val="42F7365E"/>
    <w:rsid w:val="43066AE5"/>
    <w:rsid w:val="430B103F"/>
    <w:rsid w:val="435345E7"/>
    <w:rsid w:val="435A3131"/>
    <w:rsid w:val="435B7FF9"/>
    <w:rsid w:val="436910F2"/>
    <w:rsid w:val="436C56F2"/>
    <w:rsid w:val="43975EDE"/>
    <w:rsid w:val="43C9054D"/>
    <w:rsid w:val="44320B0A"/>
    <w:rsid w:val="44503776"/>
    <w:rsid w:val="446258B9"/>
    <w:rsid w:val="44773C1C"/>
    <w:rsid w:val="448F3ED4"/>
    <w:rsid w:val="44926CC3"/>
    <w:rsid w:val="44DB21E4"/>
    <w:rsid w:val="44DB6298"/>
    <w:rsid w:val="44EB6E5C"/>
    <w:rsid w:val="44F50047"/>
    <w:rsid w:val="45182853"/>
    <w:rsid w:val="45375705"/>
    <w:rsid w:val="453C2E8E"/>
    <w:rsid w:val="453D22EA"/>
    <w:rsid w:val="454E7254"/>
    <w:rsid w:val="45873E50"/>
    <w:rsid w:val="458B66B0"/>
    <w:rsid w:val="45A00B40"/>
    <w:rsid w:val="45D92C91"/>
    <w:rsid w:val="45F96D77"/>
    <w:rsid w:val="46224636"/>
    <w:rsid w:val="46437E8F"/>
    <w:rsid w:val="46934619"/>
    <w:rsid w:val="46CD4FD6"/>
    <w:rsid w:val="46F94D5E"/>
    <w:rsid w:val="470C6930"/>
    <w:rsid w:val="477F0CE8"/>
    <w:rsid w:val="47B4339B"/>
    <w:rsid w:val="47BA5EC9"/>
    <w:rsid w:val="47D913D9"/>
    <w:rsid w:val="47ED2446"/>
    <w:rsid w:val="47FF7D71"/>
    <w:rsid w:val="48174415"/>
    <w:rsid w:val="481E0D7F"/>
    <w:rsid w:val="481E40BB"/>
    <w:rsid w:val="48204393"/>
    <w:rsid w:val="483412C9"/>
    <w:rsid w:val="485B27E9"/>
    <w:rsid w:val="48755058"/>
    <w:rsid w:val="487755D5"/>
    <w:rsid w:val="48944EF8"/>
    <w:rsid w:val="489D564B"/>
    <w:rsid w:val="48BF1D92"/>
    <w:rsid w:val="48CD7FD5"/>
    <w:rsid w:val="48D207C3"/>
    <w:rsid w:val="48FE3AB1"/>
    <w:rsid w:val="490F219B"/>
    <w:rsid w:val="492F7A65"/>
    <w:rsid w:val="493C56D6"/>
    <w:rsid w:val="49635388"/>
    <w:rsid w:val="49924AC0"/>
    <w:rsid w:val="49DC7C2F"/>
    <w:rsid w:val="49DE14E0"/>
    <w:rsid w:val="49E802B7"/>
    <w:rsid w:val="49F24C82"/>
    <w:rsid w:val="4A4D0FCC"/>
    <w:rsid w:val="4A6A2BDF"/>
    <w:rsid w:val="4A976D7A"/>
    <w:rsid w:val="4AA21C9D"/>
    <w:rsid w:val="4AE44E45"/>
    <w:rsid w:val="4AF61BEF"/>
    <w:rsid w:val="4B44136F"/>
    <w:rsid w:val="4B713371"/>
    <w:rsid w:val="4B715168"/>
    <w:rsid w:val="4BA130E4"/>
    <w:rsid w:val="4BBD1E94"/>
    <w:rsid w:val="4BBE20FC"/>
    <w:rsid w:val="4BD06950"/>
    <w:rsid w:val="4BE75DD2"/>
    <w:rsid w:val="4C0C4F92"/>
    <w:rsid w:val="4C0F71B1"/>
    <w:rsid w:val="4C251971"/>
    <w:rsid w:val="4C345A0C"/>
    <w:rsid w:val="4C3629A6"/>
    <w:rsid w:val="4C3E590B"/>
    <w:rsid w:val="4C4361D2"/>
    <w:rsid w:val="4C4362DB"/>
    <w:rsid w:val="4C557637"/>
    <w:rsid w:val="4C737049"/>
    <w:rsid w:val="4C9C2631"/>
    <w:rsid w:val="4CA92E3D"/>
    <w:rsid w:val="4CDF4F35"/>
    <w:rsid w:val="4CFE206D"/>
    <w:rsid w:val="4D02296C"/>
    <w:rsid w:val="4D210FA5"/>
    <w:rsid w:val="4D7C1159"/>
    <w:rsid w:val="4D7F6331"/>
    <w:rsid w:val="4D8053A6"/>
    <w:rsid w:val="4D8819DF"/>
    <w:rsid w:val="4D9F17D7"/>
    <w:rsid w:val="4DB337C8"/>
    <w:rsid w:val="4E030D16"/>
    <w:rsid w:val="4E2B18BA"/>
    <w:rsid w:val="4E517F1B"/>
    <w:rsid w:val="4E7472FE"/>
    <w:rsid w:val="4E7D34A3"/>
    <w:rsid w:val="4E9914E0"/>
    <w:rsid w:val="4ECD10F8"/>
    <w:rsid w:val="4EEB06A0"/>
    <w:rsid w:val="4F020DF0"/>
    <w:rsid w:val="4F0F5CC6"/>
    <w:rsid w:val="4F15559C"/>
    <w:rsid w:val="4F1A5364"/>
    <w:rsid w:val="4F26332C"/>
    <w:rsid w:val="4F29288D"/>
    <w:rsid w:val="4F393BCB"/>
    <w:rsid w:val="4F3D339D"/>
    <w:rsid w:val="4F5C60C6"/>
    <w:rsid w:val="4F69224A"/>
    <w:rsid w:val="4F8945FA"/>
    <w:rsid w:val="4F8C66CB"/>
    <w:rsid w:val="4FD36BEF"/>
    <w:rsid w:val="4FE50B88"/>
    <w:rsid w:val="4FE52FE3"/>
    <w:rsid w:val="4FFA0344"/>
    <w:rsid w:val="50037A0C"/>
    <w:rsid w:val="501329DC"/>
    <w:rsid w:val="502A7D53"/>
    <w:rsid w:val="5037242C"/>
    <w:rsid w:val="504B17A0"/>
    <w:rsid w:val="505356EB"/>
    <w:rsid w:val="50574950"/>
    <w:rsid w:val="506D3A06"/>
    <w:rsid w:val="50817734"/>
    <w:rsid w:val="50B47A1F"/>
    <w:rsid w:val="50C32F88"/>
    <w:rsid w:val="50CD651E"/>
    <w:rsid w:val="50FB2CE8"/>
    <w:rsid w:val="51072DF1"/>
    <w:rsid w:val="510F0A94"/>
    <w:rsid w:val="51140363"/>
    <w:rsid w:val="511D45A3"/>
    <w:rsid w:val="511F200C"/>
    <w:rsid w:val="51624624"/>
    <w:rsid w:val="51981FDA"/>
    <w:rsid w:val="51992A8B"/>
    <w:rsid w:val="519C393A"/>
    <w:rsid w:val="519C495B"/>
    <w:rsid w:val="519F5484"/>
    <w:rsid w:val="51C5645A"/>
    <w:rsid w:val="51DB0BA9"/>
    <w:rsid w:val="51EE625A"/>
    <w:rsid w:val="520102EE"/>
    <w:rsid w:val="52133C1A"/>
    <w:rsid w:val="52221147"/>
    <w:rsid w:val="52323048"/>
    <w:rsid w:val="523871F1"/>
    <w:rsid w:val="52447B30"/>
    <w:rsid w:val="52452472"/>
    <w:rsid w:val="52471280"/>
    <w:rsid w:val="525D24E0"/>
    <w:rsid w:val="52627784"/>
    <w:rsid w:val="52686B98"/>
    <w:rsid w:val="527F065F"/>
    <w:rsid w:val="52876C75"/>
    <w:rsid w:val="52B121C1"/>
    <w:rsid w:val="52CA66BE"/>
    <w:rsid w:val="52D552A4"/>
    <w:rsid w:val="52DE0EB7"/>
    <w:rsid w:val="53731911"/>
    <w:rsid w:val="53837B97"/>
    <w:rsid w:val="53A039FD"/>
    <w:rsid w:val="53AC39F8"/>
    <w:rsid w:val="53BF5B9B"/>
    <w:rsid w:val="53C5700A"/>
    <w:rsid w:val="53CA5686"/>
    <w:rsid w:val="53D0662C"/>
    <w:rsid w:val="53E51199"/>
    <w:rsid w:val="53E60D45"/>
    <w:rsid w:val="53EA149A"/>
    <w:rsid w:val="54433A71"/>
    <w:rsid w:val="546D374A"/>
    <w:rsid w:val="54753B7D"/>
    <w:rsid w:val="5491385E"/>
    <w:rsid w:val="54B12988"/>
    <w:rsid w:val="54BC21B5"/>
    <w:rsid w:val="54D6108B"/>
    <w:rsid w:val="54E2709A"/>
    <w:rsid w:val="551B7922"/>
    <w:rsid w:val="55340FEA"/>
    <w:rsid w:val="55BB2609"/>
    <w:rsid w:val="55EC3F07"/>
    <w:rsid w:val="564423DA"/>
    <w:rsid w:val="5647770C"/>
    <w:rsid w:val="564E2640"/>
    <w:rsid w:val="567102C1"/>
    <w:rsid w:val="56B6175E"/>
    <w:rsid w:val="56F55A0F"/>
    <w:rsid w:val="56FB440C"/>
    <w:rsid w:val="571D28A3"/>
    <w:rsid w:val="573F64C0"/>
    <w:rsid w:val="57441AC2"/>
    <w:rsid w:val="5773196C"/>
    <w:rsid w:val="577B3FBE"/>
    <w:rsid w:val="577F3084"/>
    <w:rsid w:val="578047E9"/>
    <w:rsid w:val="57863245"/>
    <w:rsid w:val="57963AA7"/>
    <w:rsid w:val="57C324AD"/>
    <w:rsid w:val="57F108FB"/>
    <w:rsid w:val="57FC6A5A"/>
    <w:rsid w:val="582658D3"/>
    <w:rsid w:val="582B0808"/>
    <w:rsid w:val="58343BB8"/>
    <w:rsid w:val="58444C24"/>
    <w:rsid w:val="589444B4"/>
    <w:rsid w:val="58B21372"/>
    <w:rsid w:val="58BB6570"/>
    <w:rsid w:val="58C61215"/>
    <w:rsid w:val="58CE0DE7"/>
    <w:rsid w:val="58D85E50"/>
    <w:rsid w:val="58E93BD6"/>
    <w:rsid w:val="59052CEF"/>
    <w:rsid w:val="596271A1"/>
    <w:rsid w:val="596B5EA8"/>
    <w:rsid w:val="596B7EBB"/>
    <w:rsid w:val="597252C9"/>
    <w:rsid w:val="59787E9E"/>
    <w:rsid w:val="59832D24"/>
    <w:rsid w:val="59B303BE"/>
    <w:rsid w:val="59CC030D"/>
    <w:rsid w:val="59D841DE"/>
    <w:rsid w:val="59DA2D74"/>
    <w:rsid w:val="5A031F0B"/>
    <w:rsid w:val="5A1E2575"/>
    <w:rsid w:val="5A2C4BCD"/>
    <w:rsid w:val="5A3A1D87"/>
    <w:rsid w:val="5A3A231E"/>
    <w:rsid w:val="5A7B15BB"/>
    <w:rsid w:val="5A8160A9"/>
    <w:rsid w:val="5A9A6485"/>
    <w:rsid w:val="5A9C141C"/>
    <w:rsid w:val="5AA13F30"/>
    <w:rsid w:val="5ADC52B6"/>
    <w:rsid w:val="5AF55509"/>
    <w:rsid w:val="5B023812"/>
    <w:rsid w:val="5B451DA4"/>
    <w:rsid w:val="5B4D6D63"/>
    <w:rsid w:val="5B5C35E0"/>
    <w:rsid w:val="5B6305BE"/>
    <w:rsid w:val="5BC0737B"/>
    <w:rsid w:val="5BC517B4"/>
    <w:rsid w:val="5BDA4A16"/>
    <w:rsid w:val="5C29018C"/>
    <w:rsid w:val="5C296A02"/>
    <w:rsid w:val="5C7345C1"/>
    <w:rsid w:val="5CBD2719"/>
    <w:rsid w:val="5CD41A08"/>
    <w:rsid w:val="5CD803F3"/>
    <w:rsid w:val="5D0A7458"/>
    <w:rsid w:val="5D180D79"/>
    <w:rsid w:val="5D254A73"/>
    <w:rsid w:val="5D361A9A"/>
    <w:rsid w:val="5D3F3806"/>
    <w:rsid w:val="5D4A5772"/>
    <w:rsid w:val="5D6A7B26"/>
    <w:rsid w:val="5D870035"/>
    <w:rsid w:val="5D881482"/>
    <w:rsid w:val="5DCD57C0"/>
    <w:rsid w:val="5DCF4032"/>
    <w:rsid w:val="5DD037E1"/>
    <w:rsid w:val="5E003A59"/>
    <w:rsid w:val="5E430F69"/>
    <w:rsid w:val="5E576CF5"/>
    <w:rsid w:val="5E8D2BBA"/>
    <w:rsid w:val="5EB03C32"/>
    <w:rsid w:val="5EEE0344"/>
    <w:rsid w:val="5EF55B72"/>
    <w:rsid w:val="5EFE5395"/>
    <w:rsid w:val="5F1D39BC"/>
    <w:rsid w:val="5F2915FA"/>
    <w:rsid w:val="5F661D96"/>
    <w:rsid w:val="5F726233"/>
    <w:rsid w:val="5FA23BB1"/>
    <w:rsid w:val="60036F71"/>
    <w:rsid w:val="60134FFF"/>
    <w:rsid w:val="6053105B"/>
    <w:rsid w:val="60691669"/>
    <w:rsid w:val="606F6D56"/>
    <w:rsid w:val="60765192"/>
    <w:rsid w:val="607A7157"/>
    <w:rsid w:val="60824A30"/>
    <w:rsid w:val="60A149ED"/>
    <w:rsid w:val="60BA6FF3"/>
    <w:rsid w:val="60C36AE9"/>
    <w:rsid w:val="60D02F48"/>
    <w:rsid w:val="60EE446B"/>
    <w:rsid w:val="61394170"/>
    <w:rsid w:val="615D1203"/>
    <w:rsid w:val="61C90AE5"/>
    <w:rsid w:val="61DB33B6"/>
    <w:rsid w:val="61FD4CF4"/>
    <w:rsid w:val="62314377"/>
    <w:rsid w:val="62366441"/>
    <w:rsid w:val="623A5030"/>
    <w:rsid w:val="624350FC"/>
    <w:rsid w:val="624D70F6"/>
    <w:rsid w:val="62907126"/>
    <w:rsid w:val="62941394"/>
    <w:rsid w:val="62AD5115"/>
    <w:rsid w:val="62B449E2"/>
    <w:rsid w:val="62BF348E"/>
    <w:rsid w:val="62D84109"/>
    <w:rsid w:val="62ED4A94"/>
    <w:rsid w:val="62FF242F"/>
    <w:rsid w:val="6317428C"/>
    <w:rsid w:val="63305D3B"/>
    <w:rsid w:val="6365327A"/>
    <w:rsid w:val="63660B3A"/>
    <w:rsid w:val="637A0886"/>
    <w:rsid w:val="63830588"/>
    <w:rsid w:val="63932B47"/>
    <w:rsid w:val="6397138B"/>
    <w:rsid w:val="63B309EC"/>
    <w:rsid w:val="63D22B2E"/>
    <w:rsid w:val="63E464E5"/>
    <w:rsid w:val="640912FF"/>
    <w:rsid w:val="642E26AF"/>
    <w:rsid w:val="645203FC"/>
    <w:rsid w:val="64816609"/>
    <w:rsid w:val="64937D67"/>
    <w:rsid w:val="64A0248D"/>
    <w:rsid w:val="64AC70E4"/>
    <w:rsid w:val="64FE5256"/>
    <w:rsid w:val="6525655B"/>
    <w:rsid w:val="6526580F"/>
    <w:rsid w:val="65674F38"/>
    <w:rsid w:val="658123F9"/>
    <w:rsid w:val="658279AA"/>
    <w:rsid w:val="659112CB"/>
    <w:rsid w:val="65953528"/>
    <w:rsid w:val="65A45BB2"/>
    <w:rsid w:val="65C00845"/>
    <w:rsid w:val="65CE3573"/>
    <w:rsid w:val="66362EF6"/>
    <w:rsid w:val="66546D40"/>
    <w:rsid w:val="665E671A"/>
    <w:rsid w:val="666806BB"/>
    <w:rsid w:val="666D5A27"/>
    <w:rsid w:val="66731D06"/>
    <w:rsid w:val="667E135E"/>
    <w:rsid w:val="668D33E6"/>
    <w:rsid w:val="66A67E53"/>
    <w:rsid w:val="66D21009"/>
    <w:rsid w:val="66FF180A"/>
    <w:rsid w:val="67123D66"/>
    <w:rsid w:val="672A523C"/>
    <w:rsid w:val="673E7066"/>
    <w:rsid w:val="67592283"/>
    <w:rsid w:val="675D3B6A"/>
    <w:rsid w:val="675F7C9F"/>
    <w:rsid w:val="678C3E50"/>
    <w:rsid w:val="67B81207"/>
    <w:rsid w:val="67C67678"/>
    <w:rsid w:val="680572B4"/>
    <w:rsid w:val="682157B0"/>
    <w:rsid w:val="683F449C"/>
    <w:rsid w:val="684533E6"/>
    <w:rsid w:val="68633AAE"/>
    <w:rsid w:val="688D216E"/>
    <w:rsid w:val="68917E21"/>
    <w:rsid w:val="6895346B"/>
    <w:rsid w:val="68BA4858"/>
    <w:rsid w:val="68C30EEA"/>
    <w:rsid w:val="68D43539"/>
    <w:rsid w:val="69314A33"/>
    <w:rsid w:val="69334B4E"/>
    <w:rsid w:val="69433C97"/>
    <w:rsid w:val="695E4BD4"/>
    <w:rsid w:val="6969785E"/>
    <w:rsid w:val="697F12DF"/>
    <w:rsid w:val="698C60A2"/>
    <w:rsid w:val="699E2ED2"/>
    <w:rsid w:val="69A4029B"/>
    <w:rsid w:val="69A55E6C"/>
    <w:rsid w:val="69AF587A"/>
    <w:rsid w:val="69C05E43"/>
    <w:rsid w:val="69F12243"/>
    <w:rsid w:val="69F25EF9"/>
    <w:rsid w:val="6A0C5311"/>
    <w:rsid w:val="6A2A0EB3"/>
    <w:rsid w:val="6A3E20DA"/>
    <w:rsid w:val="6A524BA3"/>
    <w:rsid w:val="6A5A765E"/>
    <w:rsid w:val="6A637FB7"/>
    <w:rsid w:val="6A841718"/>
    <w:rsid w:val="6A93212C"/>
    <w:rsid w:val="6AAB008C"/>
    <w:rsid w:val="6AAB3206"/>
    <w:rsid w:val="6B0042C1"/>
    <w:rsid w:val="6B067037"/>
    <w:rsid w:val="6B132FC0"/>
    <w:rsid w:val="6B16280E"/>
    <w:rsid w:val="6B740C55"/>
    <w:rsid w:val="6B882801"/>
    <w:rsid w:val="6B9B2B21"/>
    <w:rsid w:val="6BA30978"/>
    <w:rsid w:val="6BA64368"/>
    <w:rsid w:val="6BA87E42"/>
    <w:rsid w:val="6BAA5FFD"/>
    <w:rsid w:val="6BAD1EA9"/>
    <w:rsid w:val="6BC46A0D"/>
    <w:rsid w:val="6BD40C18"/>
    <w:rsid w:val="6BD95EC4"/>
    <w:rsid w:val="6BDA60AF"/>
    <w:rsid w:val="6BEC73FA"/>
    <w:rsid w:val="6C022E46"/>
    <w:rsid w:val="6C78506A"/>
    <w:rsid w:val="6C85707F"/>
    <w:rsid w:val="6C97208E"/>
    <w:rsid w:val="6CA164B3"/>
    <w:rsid w:val="6CBD36CE"/>
    <w:rsid w:val="6CCE773D"/>
    <w:rsid w:val="6D0233D6"/>
    <w:rsid w:val="6D053741"/>
    <w:rsid w:val="6D2C2B0F"/>
    <w:rsid w:val="6D310B98"/>
    <w:rsid w:val="6D440112"/>
    <w:rsid w:val="6D72115F"/>
    <w:rsid w:val="6D783735"/>
    <w:rsid w:val="6D790258"/>
    <w:rsid w:val="6D891863"/>
    <w:rsid w:val="6D9939F7"/>
    <w:rsid w:val="6D9965A7"/>
    <w:rsid w:val="6DBC747F"/>
    <w:rsid w:val="6DC82850"/>
    <w:rsid w:val="6DF32F59"/>
    <w:rsid w:val="6E0F0928"/>
    <w:rsid w:val="6E183A86"/>
    <w:rsid w:val="6E1902E0"/>
    <w:rsid w:val="6E2455D1"/>
    <w:rsid w:val="6E780EA4"/>
    <w:rsid w:val="6E8231F0"/>
    <w:rsid w:val="6E970983"/>
    <w:rsid w:val="6EC4794E"/>
    <w:rsid w:val="6EEB1B1F"/>
    <w:rsid w:val="6EEF13B6"/>
    <w:rsid w:val="6EEF45B5"/>
    <w:rsid w:val="6F090764"/>
    <w:rsid w:val="6F587D76"/>
    <w:rsid w:val="6F6330FB"/>
    <w:rsid w:val="6F69607C"/>
    <w:rsid w:val="6F7E1703"/>
    <w:rsid w:val="6F7F39E2"/>
    <w:rsid w:val="6F9554FF"/>
    <w:rsid w:val="6FBC3917"/>
    <w:rsid w:val="6FCF65C2"/>
    <w:rsid w:val="701465E9"/>
    <w:rsid w:val="702470BA"/>
    <w:rsid w:val="705364A1"/>
    <w:rsid w:val="706A2581"/>
    <w:rsid w:val="7083197A"/>
    <w:rsid w:val="709862FF"/>
    <w:rsid w:val="70AB7504"/>
    <w:rsid w:val="70C153E5"/>
    <w:rsid w:val="70CC6FFF"/>
    <w:rsid w:val="70CD2A2C"/>
    <w:rsid w:val="70D03E09"/>
    <w:rsid w:val="70DB4880"/>
    <w:rsid w:val="70E31697"/>
    <w:rsid w:val="70FC5C48"/>
    <w:rsid w:val="710512AC"/>
    <w:rsid w:val="711D1945"/>
    <w:rsid w:val="715E6740"/>
    <w:rsid w:val="71673609"/>
    <w:rsid w:val="717542E7"/>
    <w:rsid w:val="71A91EEC"/>
    <w:rsid w:val="71C72A00"/>
    <w:rsid w:val="71CC5535"/>
    <w:rsid w:val="71D73A14"/>
    <w:rsid w:val="72015AF0"/>
    <w:rsid w:val="72051AA0"/>
    <w:rsid w:val="72070EFE"/>
    <w:rsid w:val="721B026F"/>
    <w:rsid w:val="7221375E"/>
    <w:rsid w:val="722F4CD1"/>
    <w:rsid w:val="7257008E"/>
    <w:rsid w:val="72773F6A"/>
    <w:rsid w:val="727A72E6"/>
    <w:rsid w:val="72891521"/>
    <w:rsid w:val="728F5399"/>
    <w:rsid w:val="72C35591"/>
    <w:rsid w:val="72C65099"/>
    <w:rsid w:val="72C80D09"/>
    <w:rsid w:val="72F945D2"/>
    <w:rsid w:val="73182750"/>
    <w:rsid w:val="73186621"/>
    <w:rsid w:val="734A0E03"/>
    <w:rsid w:val="73751CCF"/>
    <w:rsid w:val="737A66ED"/>
    <w:rsid w:val="739D1C78"/>
    <w:rsid w:val="739D1F45"/>
    <w:rsid w:val="73A20248"/>
    <w:rsid w:val="73B14736"/>
    <w:rsid w:val="73D40EFD"/>
    <w:rsid w:val="73EB0B16"/>
    <w:rsid w:val="73EB614B"/>
    <w:rsid w:val="741658BD"/>
    <w:rsid w:val="74195A8C"/>
    <w:rsid w:val="74436A34"/>
    <w:rsid w:val="744841AE"/>
    <w:rsid w:val="748144A5"/>
    <w:rsid w:val="74E25370"/>
    <w:rsid w:val="74F2670E"/>
    <w:rsid w:val="74F27080"/>
    <w:rsid w:val="74F45F8B"/>
    <w:rsid w:val="74F745BC"/>
    <w:rsid w:val="74FF78C9"/>
    <w:rsid w:val="750977A5"/>
    <w:rsid w:val="750C23C8"/>
    <w:rsid w:val="75250483"/>
    <w:rsid w:val="752E0256"/>
    <w:rsid w:val="7536428A"/>
    <w:rsid w:val="753A0188"/>
    <w:rsid w:val="753A6A61"/>
    <w:rsid w:val="753D66FE"/>
    <w:rsid w:val="755C011D"/>
    <w:rsid w:val="75623DDF"/>
    <w:rsid w:val="757B6EDC"/>
    <w:rsid w:val="759A2453"/>
    <w:rsid w:val="75BA7CC6"/>
    <w:rsid w:val="75C24658"/>
    <w:rsid w:val="75E26C00"/>
    <w:rsid w:val="75FA3B98"/>
    <w:rsid w:val="76024C45"/>
    <w:rsid w:val="76034DF7"/>
    <w:rsid w:val="760B6598"/>
    <w:rsid w:val="76236330"/>
    <w:rsid w:val="764D5A5A"/>
    <w:rsid w:val="76615F0E"/>
    <w:rsid w:val="7673023A"/>
    <w:rsid w:val="76750E48"/>
    <w:rsid w:val="76891B9B"/>
    <w:rsid w:val="768B0ED5"/>
    <w:rsid w:val="76BE0773"/>
    <w:rsid w:val="770B62AC"/>
    <w:rsid w:val="77101682"/>
    <w:rsid w:val="773315F3"/>
    <w:rsid w:val="773E1A05"/>
    <w:rsid w:val="77465C9C"/>
    <w:rsid w:val="774D0BC8"/>
    <w:rsid w:val="779C20F7"/>
    <w:rsid w:val="77A52CAA"/>
    <w:rsid w:val="77B06EBF"/>
    <w:rsid w:val="77B85949"/>
    <w:rsid w:val="77D076D6"/>
    <w:rsid w:val="77D15934"/>
    <w:rsid w:val="77D43D6A"/>
    <w:rsid w:val="780E38BF"/>
    <w:rsid w:val="78215E5D"/>
    <w:rsid w:val="78440838"/>
    <w:rsid w:val="78513E96"/>
    <w:rsid w:val="7865670E"/>
    <w:rsid w:val="78686C8E"/>
    <w:rsid w:val="786E1FB0"/>
    <w:rsid w:val="787C4695"/>
    <w:rsid w:val="789F116B"/>
    <w:rsid w:val="78A6092A"/>
    <w:rsid w:val="78BC3263"/>
    <w:rsid w:val="78C135BB"/>
    <w:rsid w:val="78CD1F2B"/>
    <w:rsid w:val="78E80655"/>
    <w:rsid w:val="78FC14F7"/>
    <w:rsid w:val="79312707"/>
    <w:rsid w:val="793458DC"/>
    <w:rsid w:val="79366E39"/>
    <w:rsid w:val="79383D15"/>
    <w:rsid w:val="794F43B4"/>
    <w:rsid w:val="796751B8"/>
    <w:rsid w:val="79726E88"/>
    <w:rsid w:val="797A296F"/>
    <w:rsid w:val="797F1E12"/>
    <w:rsid w:val="79801B66"/>
    <w:rsid w:val="79972659"/>
    <w:rsid w:val="799F6AA4"/>
    <w:rsid w:val="79C24947"/>
    <w:rsid w:val="79C57572"/>
    <w:rsid w:val="79CC6758"/>
    <w:rsid w:val="79DA237E"/>
    <w:rsid w:val="79F529C6"/>
    <w:rsid w:val="79F8416C"/>
    <w:rsid w:val="79FE7E58"/>
    <w:rsid w:val="7A10367E"/>
    <w:rsid w:val="7A295BA7"/>
    <w:rsid w:val="7A2A6449"/>
    <w:rsid w:val="7A477EDB"/>
    <w:rsid w:val="7A63035E"/>
    <w:rsid w:val="7A67270D"/>
    <w:rsid w:val="7A9F5CA9"/>
    <w:rsid w:val="7AA358DA"/>
    <w:rsid w:val="7AA46546"/>
    <w:rsid w:val="7AA8336A"/>
    <w:rsid w:val="7AD962C9"/>
    <w:rsid w:val="7B3F1964"/>
    <w:rsid w:val="7B637D31"/>
    <w:rsid w:val="7BA66495"/>
    <w:rsid w:val="7BA73078"/>
    <w:rsid w:val="7BD50760"/>
    <w:rsid w:val="7C1F5805"/>
    <w:rsid w:val="7C36512F"/>
    <w:rsid w:val="7C6F018F"/>
    <w:rsid w:val="7C72599C"/>
    <w:rsid w:val="7C9809C0"/>
    <w:rsid w:val="7C9A6BB7"/>
    <w:rsid w:val="7CB847AB"/>
    <w:rsid w:val="7CC27858"/>
    <w:rsid w:val="7CD71957"/>
    <w:rsid w:val="7CD978FD"/>
    <w:rsid w:val="7CF91EB0"/>
    <w:rsid w:val="7CFE37DC"/>
    <w:rsid w:val="7D1B7D57"/>
    <w:rsid w:val="7D3143FA"/>
    <w:rsid w:val="7D3F34E5"/>
    <w:rsid w:val="7D455057"/>
    <w:rsid w:val="7D4F4190"/>
    <w:rsid w:val="7D5C780A"/>
    <w:rsid w:val="7D644376"/>
    <w:rsid w:val="7D6C6281"/>
    <w:rsid w:val="7D6C6B02"/>
    <w:rsid w:val="7DA012FA"/>
    <w:rsid w:val="7DB62838"/>
    <w:rsid w:val="7DBA4172"/>
    <w:rsid w:val="7DC47954"/>
    <w:rsid w:val="7DEF778B"/>
    <w:rsid w:val="7E241950"/>
    <w:rsid w:val="7E2F52E1"/>
    <w:rsid w:val="7E3566D8"/>
    <w:rsid w:val="7E637667"/>
    <w:rsid w:val="7E794130"/>
    <w:rsid w:val="7E7C0D06"/>
    <w:rsid w:val="7E813E2A"/>
    <w:rsid w:val="7E885E15"/>
    <w:rsid w:val="7EA313A6"/>
    <w:rsid w:val="7EAD7BBB"/>
    <w:rsid w:val="7EC75B08"/>
    <w:rsid w:val="7EC8627F"/>
    <w:rsid w:val="7EDF6CEC"/>
    <w:rsid w:val="7EE67969"/>
    <w:rsid w:val="7EF92F88"/>
    <w:rsid w:val="7EFA4E2F"/>
    <w:rsid w:val="7EFB0F06"/>
    <w:rsid w:val="7F1F370E"/>
    <w:rsid w:val="7F315297"/>
    <w:rsid w:val="7F5E3B0E"/>
    <w:rsid w:val="7F837DEE"/>
    <w:rsid w:val="7F8556A6"/>
    <w:rsid w:val="7F9E0233"/>
    <w:rsid w:val="7FB54C7E"/>
    <w:rsid w:val="7FC00FC2"/>
    <w:rsid w:val="7FC42869"/>
    <w:rsid w:val="7FC653C0"/>
    <w:rsid w:val="7FC7230B"/>
    <w:rsid w:val="7FD32C48"/>
    <w:rsid w:val="7FDA63D6"/>
    <w:rsid w:val="7FF23D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仿宋_GB2312"/>
      <w:kern w:val="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oter Char"/>
    <w:basedOn w:val="5"/>
    <w:link w:val="2"/>
    <w:semiHidden/>
    <w:uiPriority w:val="99"/>
    <w:rPr>
      <w:rFonts w:ascii="Times New Roman" w:hAnsi="Times New Roman" w:eastAsia="仿宋_GB2312" w:cs="仿宋_GB2312"/>
      <w:sz w:val="18"/>
      <w:szCs w:val="18"/>
    </w:rPr>
  </w:style>
  <w:style w:type="character" w:customStyle="1" w:styleId="7">
    <w:name w:val="Header Char"/>
    <w:basedOn w:val="5"/>
    <w:link w:val="3"/>
    <w:semiHidden/>
    <w:qFormat/>
    <w:uiPriority w:val="99"/>
    <w:rPr>
      <w:rFonts w:ascii="Times New Roman" w:hAnsi="Times New Roman" w:eastAsia="仿宋_GB2312" w:cs="仿宋_GB231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武汉市卫计委</Company>
  <Pages>7</Pages>
  <Words>495</Words>
  <Characters>2827</Characters>
  <Lines>0</Lines>
  <Paragraphs>0</Paragraphs>
  <TotalTime>1</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2022-11-12T05:45:00Z</dcterms:created>
  <dc:creator>Administrator</dc:creator>
  <cp:lastModifiedBy>Administrator</cp:lastModifiedBy>
  <cp:lastPrinted>2022-11-15T10:31:00Z</cp:lastPrinted>
  <dcterms:modified xsi:type="dcterms:W3CDTF">2022-11-16T09:59:48Z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